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B28" w:rsidRDefault="00DE2B28" w:rsidP="00DE2B28">
      <w:pPr>
        <w:spacing w:after="0" w:line="360" w:lineRule="auto"/>
        <w:jc w:val="center"/>
        <w:rPr>
          <w:rFonts w:ascii="Tahoma" w:hAnsi="Tahoma" w:cs="Tahoma"/>
          <w:b/>
          <w:sz w:val="24"/>
          <w:szCs w:val="24"/>
        </w:rPr>
      </w:pPr>
      <w:bookmarkStart w:id="0" w:name="_GoBack"/>
      <w:bookmarkEnd w:id="0"/>
      <w:r>
        <w:rPr>
          <w:rFonts w:ascii="Tahoma" w:hAnsi="Tahoma" w:cs="Tahoma"/>
          <w:b/>
          <w:sz w:val="24"/>
          <w:szCs w:val="24"/>
        </w:rPr>
        <w:t>IN THE COURT OF APPEAL OF TANZANIA</w:t>
      </w:r>
    </w:p>
    <w:p w:rsidR="00DE2B28" w:rsidRDefault="00DE2B28" w:rsidP="00DE2B28">
      <w:pPr>
        <w:spacing w:after="0" w:line="360" w:lineRule="auto"/>
        <w:jc w:val="center"/>
        <w:rPr>
          <w:rFonts w:ascii="Tahoma" w:hAnsi="Tahoma" w:cs="Tahoma"/>
          <w:b/>
          <w:sz w:val="24"/>
          <w:szCs w:val="24"/>
          <w:u w:val="single"/>
        </w:rPr>
      </w:pPr>
      <w:r>
        <w:rPr>
          <w:rFonts w:ascii="Tahoma" w:hAnsi="Tahoma" w:cs="Tahoma"/>
          <w:b/>
          <w:sz w:val="24"/>
          <w:szCs w:val="24"/>
          <w:u w:val="single"/>
        </w:rPr>
        <w:t>AT ARUSHA</w:t>
      </w:r>
    </w:p>
    <w:p w:rsidR="00DE2B28" w:rsidRPr="00A3712D" w:rsidRDefault="00DE2B28" w:rsidP="00DE2B28">
      <w:pPr>
        <w:spacing w:after="0" w:line="360" w:lineRule="auto"/>
        <w:jc w:val="center"/>
        <w:rPr>
          <w:rFonts w:ascii="Tahoma" w:hAnsi="Tahoma" w:cs="Tahoma"/>
          <w:b/>
          <w:sz w:val="12"/>
          <w:szCs w:val="24"/>
          <w:u w:val="single"/>
        </w:rPr>
      </w:pPr>
    </w:p>
    <w:p w:rsidR="00DE2B28" w:rsidRDefault="00DE2B28" w:rsidP="00DE2B28">
      <w:pPr>
        <w:spacing w:after="0" w:line="240" w:lineRule="auto"/>
        <w:jc w:val="center"/>
        <w:rPr>
          <w:rFonts w:ascii="Tahoma" w:hAnsi="Tahoma" w:cs="Tahoma"/>
          <w:b/>
          <w:sz w:val="24"/>
          <w:szCs w:val="24"/>
        </w:rPr>
      </w:pPr>
      <w:r>
        <w:rPr>
          <w:rFonts w:ascii="Tahoma" w:hAnsi="Tahoma" w:cs="Tahoma"/>
          <w:b/>
          <w:sz w:val="24"/>
          <w:szCs w:val="24"/>
        </w:rPr>
        <w:t>(</w:t>
      </w:r>
      <w:r w:rsidRPr="00CD2BD5">
        <w:rPr>
          <w:rFonts w:ascii="Tahoma" w:hAnsi="Tahoma" w:cs="Tahoma"/>
          <w:b/>
          <w:sz w:val="24"/>
          <w:szCs w:val="24"/>
          <w:u w:val="single"/>
        </w:rPr>
        <w:t>CORAM</w:t>
      </w:r>
      <w:r>
        <w:rPr>
          <w:rFonts w:ascii="Tahoma" w:hAnsi="Tahoma" w:cs="Tahoma"/>
          <w:b/>
          <w:sz w:val="24"/>
          <w:szCs w:val="24"/>
        </w:rPr>
        <w:t xml:space="preserve">: </w:t>
      </w:r>
      <w:r>
        <w:rPr>
          <w:rFonts w:ascii="Tahoma" w:hAnsi="Tahoma" w:cs="Tahoma"/>
          <w:b/>
          <w:sz w:val="24"/>
          <w:szCs w:val="24"/>
          <w:u w:val="single"/>
        </w:rPr>
        <w:t>MWARIJA</w:t>
      </w:r>
      <w:r w:rsidRPr="00CD2BD5">
        <w:rPr>
          <w:rFonts w:ascii="Tahoma" w:hAnsi="Tahoma" w:cs="Tahoma"/>
          <w:b/>
          <w:sz w:val="24"/>
          <w:szCs w:val="24"/>
          <w:u w:val="single"/>
        </w:rPr>
        <w:t>, J.A</w:t>
      </w:r>
      <w:r>
        <w:rPr>
          <w:rFonts w:ascii="Tahoma" w:hAnsi="Tahoma" w:cs="Tahoma"/>
          <w:b/>
          <w:sz w:val="24"/>
          <w:szCs w:val="24"/>
          <w:u w:val="single"/>
        </w:rPr>
        <w:t>., LILA, J.A., And KWARIKO</w:t>
      </w:r>
      <w:r w:rsidRPr="00CD2BD5">
        <w:rPr>
          <w:rFonts w:ascii="Tahoma" w:hAnsi="Tahoma" w:cs="Tahoma"/>
          <w:b/>
          <w:sz w:val="24"/>
          <w:szCs w:val="24"/>
          <w:u w:val="single"/>
        </w:rPr>
        <w:t>, J.A</w:t>
      </w:r>
      <w:r>
        <w:rPr>
          <w:rFonts w:ascii="Tahoma" w:hAnsi="Tahoma" w:cs="Tahoma"/>
          <w:b/>
          <w:sz w:val="24"/>
          <w:szCs w:val="24"/>
        </w:rPr>
        <w:t>.)</w:t>
      </w:r>
    </w:p>
    <w:p w:rsidR="00DE2B28" w:rsidRPr="00883081" w:rsidRDefault="00DE2B28" w:rsidP="00DE2B28">
      <w:pPr>
        <w:spacing w:after="0" w:line="240" w:lineRule="auto"/>
        <w:jc w:val="center"/>
        <w:rPr>
          <w:rFonts w:ascii="Tahoma" w:hAnsi="Tahoma" w:cs="Tahoma"/>
          <w:b/>
          <w:sz w:val="10"/>
          <w:szCs w:val="24"/>
        </w:rPr>
      </w:pPr>
    </w:p>
    <w:p w:rsidR="00DE2B28" w:rsidRDefault="00DE2B28" w:rsidP="00DE2B28">
      <w:pPr>
        <w:spacing w:after="0" w:line="240" w:lineRule="auto"/>
        <w:jc w:val="center"/>
        <w:rPr>
          <w:rFonts w:ascii="Tahoma" w:hAnsi="Tahoma" w:cs="Tahoma"/>
          <w:b/>
          <w:sz w:val="24"/>
          <w:szCs w:val="24"/>
        </w:rPr>
      </w:pPr>
    </w:p>
    <w:p w:rsidR="00DE2B28" w:rsidRDefault="00DE2B28" w:rsidP="00DE2B28">
      <w:pPr>
        <w:spacing w:after="0" w:line="360" w:lineRule="auto"/>
        <w:jc w:val="center"/>
        <w:rPr>
          <w:rFonts w:ascii="Tahoma" w:hAnsi="Tahoma" w:cs="Tahoma"/>
          <w:b/>
          <w:sz w:val="24"/>
          <w:szCs w:val="24"/>
        </w:rPr>
      </w:pPr>
      <w:r>
        <w:rPr>
          <w:rFonts w:ascii="Tahoma" w:hAnsi="Tahoma" w:cs="Tahoma"/>
          <w:b/>
          <w:sz w:val="24"/>
          <w:szCs w:val="24"/>
        </w:rPr>
        <w:t>CIVIL APPLICATION NO. 312/17 OF 2017</w:t>
      </w:r>
    </w:p>
    <w:p w:rsidR="00DE2B28" w:rsidRDefault="00DE2B28" w:rsidP="00DE2B28">
      <w:pPr>
        <w:spacing w:after="0" w:line="240" w:lineRule="auto"/>
        <w:jc w:val="center"/>
        <w:rPr>
          <w:rFonts w:ascii="Tahoma" w:hAnsi="Tahoma" w:cs="Tahoma"/>
          <w:b/>
          <w:sz w:val="24"/>
          <w:szCs w:val="24"/>
        </w:rPr>
      </w:pPr>
    </w:p>
    <w:p w:rsidR="00DE2B28" w:rsidRPr="00D23DDA" w:rsidRDefault="00DE2B28" w:rsidP="00DE2B28">
      <w:pPr>
        <w:spacing w:after="0" w:line="240" w:lineRule="auto"/>
        <w:jc w:val="center"/>
        <w:rPr>
          <w:rFonts w:ascii="Tahoma" w:hAnsi="Tahoma" w:cs="Tahoma"/>
          <w:b/>
          <w:sz w:val="24"/>
          <w:szCs w:val="24"/>
        </w:rPr>
      </w:pPr>
      <w:r>
        <w:rPr>
          <w:rFonts w:ascii="Tahoma" w:hAnsi="Tahoma" w:cs="Tahoma"/>
          <w:b/>
          <w:sz w:val="24"/>
          <w:szCs w:val="24"/>
        </w:rPr>
        <w:t>FELIX LENDITA.....…..……………………………………………………..APPLICANT</w:t>
      </w:r>
    </w:p>
    <w:p w:rsidR="00DE2B28" w:rsidRDefault="00DE2B28" w:rsidP="00DE2B28">
      <w:pPr>
        <w:spacing w:after="0" w:line="360" w:lineRule="auto"/>
        <w:jc w:val="center"/>
        <w:rPr>
          <w:rFonts w:ascii="Tahoma" w:hAnsi="Tahoma" w:cs="Tahoma"/>
          <w:b/>
          <w:sz w:val="24"/>
          <w:szCs w:val="24"/>
        </w:rPr>
      </w:pPr>
    </w:p>
    <w:p w:rsidR="00DE2B28" w:rsidRDefault="00DE2B28" w:rsidP="00DE2B28">
      <w:pPr>
        <w:spacing w:after="0" w:line="360" w:lineRule="auto"/>
        <w:jc w:val="center"/>
        <w:rPr>
          <w:rFonts w:ascii="Tahoma" w:hAnsi="Tahoma" w:cs="Tahoma"/>
          <w:b/>
          <w:sz w:val="24"/>
          <w:szCs w:val="24"/>
        </w:rPr>
      </w:pPr>
      <w:r>
        <w:rPr>
          <w:rFonts w:ascii="Tahoma" w:hAnsi="Tahoma" w:cs="Tahoma"/>
          <w:b/>
          <w:sz w:val="24"/>
          <w:szCs w:val="24"/>
        </w:rPr>
        <w:t>VERSUS</w:t>
      </w:r>
    </w:p>
    <w:p w:rsidR="00DE2B28" w:rsidRPr="00D23DDA" w:rsidRDefault="00DE2B28" w:rsidP="00DE2B28">
      <w:pPr>
        <w:spacing w:after="0" w:line="360" w:lineRule="auto"/>
        <w:jc w:val="center"/>
        <w:rPr>
          <w:rFonts w:ascii="Tahoma" w:hAnsi="Tahoma" w:cs="Tahoma"/>
          <w:b/>
          <w:sz w:val="24"/>
          <w:szCs w:val="24"/>
        </w:rPr>
      </w:pPr>
      <w:r>
        <w:rPr>
          <w:rFonts w:ascii="Tahoma" w:hAnsi="Tahoma" w:cs="Tahoma"/>
          <w:b/>
          <w:sz w:val="24"/>
          <w:szCs w:val="24"/>
        </w:rPr>
        <w:t>MICHAEL LONG’IDU…..……………………..……………….………… RESPONDENT</w:t>
      </w:r>
    </w:p>
    <w:p w:rsidR="00DE2B28" w:rsidRPr="00E25F69" w:rsidRDefault="00DE2B28" w:rsidP="00DE2B28">
      <w:pPr>
        <w:pStyle w:val="ListParagraph"/>
        <w:spacing w:after="0" w:line="360" w:lineRule="auto"/>
        <w:jc w:val="center"/>
        <w:rPr>
          <w:rFonts w:ascii="Tahoma" w:hAnsi="Tahoma" w:cs="Tahoma"/>
          <w:b/>
          <w:sz w:val="12"/>
          <w:szCs w:val="24"/>
        </w:rPr>
      </w:pPr>
    </w:p>
    <w:p w:rsidR="00DE2B28" w:rsidRDefault="00DE2B28" w:rsidP="00DE2B28">
      <w:pPr>
        <w:spacing w:after="0" w:line="240" w:lineRule="auto"/>
        <w:jc w:val="center"/>
        <w:rPr>
          <w:rFonts w:ascii="Tahoma" w:hAnsi="Tahoma" w:cs="Tahoma"/>
          <w:b/>
          <w:sz w:val="24"/>
          <w:szCs w:val="24"/>
        </w:rPr>
      </w:pPr>
      <w:r>
        <w:rPr>
          <w:rFonts w:ascii="Tahoma" w:hAnsi="Tahoma" w:cs="Tahoma"/>
          <w:b/>
          <w:sz w:val="24"/>
          <w:szCs w:val="24"/>
        </w:rPr>
        <w:t xml:space="preserve">(Application </w:t>
      </w:r>
      <w:r w:rsidR="00ED34EB">
        <w:rPr>
          <w:rFonts w:ascii="Tahoma" w:hAnsi="Tahoma" w:cs="Tahoma"/>
          <w:b/>
          <w:sz w:val="24"/>
          <w:szCs w:val="24"/>
        </w:rPr>
        <w:t xml:space="preserve">for </w:t>
      </w:r>
      <w:r>
        <w:rPr>
          <w:rFonts w:ascii="Tahoma" w:hAnsi="Tahoma" w:cs="Tahoma"/>
          <w:b/>
          <w:sz w:val="24"/>
          <w:szCs w:val="24"/>
        </w:rPr>
        <w:t>revision from the decision of the High Court of</w:t>
      </w:r>
    </w:p>
    <w:p w:rsidR="00DE2B28" w:rsidRDefault="00DE2B28" w:rsidP="00DE2B28">
      <w:pPr>
        <w:spacing w:after="0" w:line="240" w:lineRule="auto"/>
        <w:jc w:val="center"/>
        <w:rPr>
          <w:rFonts w:ascii="Tahoma" w:hAnsi="Tahoma" w:cs="Tahoma"/>
          <w:b/>
          <w:sz w:val="24"/>
          <w:szCs w:val="24"/>
        </w:rPr>
      </w:pPr>
      <w:r>
        <w:rPr>
          <w:rFonts w:ascii="Tahoma" w:hAnsi="Tahoma" w:cs="Tahoma"/>
          <w:b/>
          <w:sz w:val="24"/>
          <w:szCs w:val="24"/>
        </w:rPr>
        <w:t xml:space="preserve"> Tanzania at Arusha  </w:t>
      </w:r>
    </w:p>
    <w:p w:rsidR="00DE2B28" w:rsidRDefault="00DE2B28" w:rsidP="00DE2B28">
      <w:pPr>
        <w:spacing w:after="0" w:line="240" w:lineRule="auto"/>
        <w:jc w:val="center"/>
        <w:rPr>
          <w:rFonts w:ascii="Tahoma" w:hAnsi="Tahoma" w:cs="Tahoma"/>
          <w:b/>
          <w:sz w:val="24"/>
          <w:szCs w:val="24"/>
        </w:rPr>
      </w:pPr>
    </w:p>
    <w:p w:rsidR="00DE2B28" w:rsidRDefault="00DE2B28" w:rsidP="00DE2B28">
      <w:pPr>
        <w:spacing w:after="0" w:line="240" w:lineRule="auto"/>
        <w:jc w:val="center"/>
        <w:rPr>
          <w:rFonts w:ascii="Tahoma" w:hAnsi="Tahoma" w:cs="Tahoma"/>
          <w:b/>
          <w:sz w:val="24"/>
          <w:szCs w:val="24"/>
        </w:rPr>
      </w:pPr>
    </w:p>
    <w:p w:rsidR="00DE2B28" w:rsidRDefault="00DE2B28" w:rsidP="00DE2B28">
      <w:pPr>
        <w:spacing w:after="0" w:line="240" w:lineRule="auto"/>
        <w:jc w:val="center"/>
        <w:rPr>
          <w:rFonts w:ascii="Tahoma" w:hAnsi="Tahoma" w:cs="Tahoma"/>
          <w:b/>
          <w:sz w:val="24"/>
          <w:szCs w:val="24"/>
        </w:rPr>
      </w:pPr>
      <w:r>
        <w:rPr>
          <w:rFonts w:ascii="Tahoma" w:hAnsi="Tahoma" w:cs="Tahoma"/>
          <w:b/>
          <w:sz w:val="24"/>
          <w:szCs w:val="24"/>
        </w:rPr>
        <w:t>(</w:t>
      </w:r>
      <w:r>
        <w:rPr>
          <w:rFonts w:ascii="Tahoma" w:hAnsi="Tahoma" w:cs="Tahoma"/>
          <w:b/>
          <w:sz w:val="24"/>
          <w:szCs w:val="24"/>
          <w:u w:val="single"/>
        </w:rPr>
        <w:t>Opiyo,</w:t>
      </w:r>
      <w:r w:rsidRPr="00C205BD">
        <w:rPr>
          <w:rFonts w:ascii="Tahoma" w:hAnsi="Tahoma" w:cs="Tahoma"/>
          <w:b/>
          <w:sz w:val="24"/>
          <w:szCs w:val="24"/>
          <w:u w:val="single"/>
        </w:rPr>
        <w:t xml:space="preserve"> J.</w:t>
      </w:r>
      <w:r>
        <w:rPr>
          <w:rFonts w:ascii="Tahoma" w:hAnsi="Tahoma" w:cs="Tahoma"/>
          <w:b/>
          <w:sz w:val="24"/>
          <w:szCs w:val="24"/>
        </w:rPr>
        <w:t>)</w:t>
      </w:r>
    </w:p>
    <w:p w:rsidR="00DE2B28" w:rsidRDefault="00DE2B28" w:rsidP="00DE2B28">
      <w:pPr>
        <w:spacing w:after="0" w:line="240" w:lineRule="auto"/>
        <w:jc w:val="center"/>
        <w:rPr>
          <w:rFonts w:ascii="Tahoma" w:hAnsi="Tahoma" w:cs="Tahoma"/>
          <w:b/>
          <w:sz w:val="24"/>
          <w:szCs w:val="24"/>
        </w:rPr>
      </w:pPr>
    </w:p>
    <w:p w:rsidR="00DE2B28" w:rsidRDefault="00DE2B28" w:rsidP="00DE2B28">
      <w:pPr>
        <w:spacing w:after="0" w:line="240" w:lineRule="auto"/>
        <w:jc w:val="center"/>
        <w:rPr>
          <w:rFonts w:ascii="Tahoma" w:hAnsi="Tahoma" w:cs="Tahoma"/>
          <w:b/>
          <w:sz w:val="24"/>
          <w:szCs w:val="24"/>
        </w:rPr>
      </w:pPr>
      <w:r>
        <w:rPr>
          <w:rFonts w:ascii="Tahoma" w:hAnsi="Tahoma" w:cs="Tahoma"/>
          <w:b/>
          <w:sz w:val="24"/>
          <w:szCs w:val="24"/>
        </w:rPr>
        <w:t>dated the 2</w:t>
      </w:r>
      <w:r w:rsidRPr="00DE2B28">
        <w:rPr>
          <w:rFonts w:ascii="Tahoma" w:hAnsi="Tahoma" w:cs="Tahoma"/>
          <w:b/>
          <w:sz w:val="24"/>
          <w:szCs w:val="24"/>
          <w:vertAlign w:val="superscript"/>
        </w:rPr>
        <w:t>nd</w:t>
      </w:r>
      <w:r>
        <w:rPr>
          <w:rFonts w:ascii="Tahoma" w:hAnsi="Tahoma" w:cs="Tahoma"/>
          <w:b/>
          <w:sz w:val="24"/>
          <w:szCs w:val="24"/>
        </w:rPr>
        <w:t xml:space="preserve">    day of March, 2017</w:t>
      </w:r>
    </w:p>
    <w:p w:rsidR="00DE2B28" w:rsidRDefault="00DE2B28" w:rsidP="00DE2B28">
      <w:pPr>
        <w:spacing w:after="0" w:line="240" w:lineRule="auto"/>
        <w:jc w:val="center"/>
        <w:rPr>
          <w:rFonts w:ascii="Tahoma" w:hAnsi="Tahoma" w:cs="Tahoma"/>
          <w:b/>
          <w:sz w:val="24"/>
          <w:szCs w:val="24"/>
        </w:rPr>
      </w:pPr>
      <w:r>
        <w:rPr>
          <w:rFonts w:ascii="Tahoma" w:hAnsi="Tahoma" w:cs="Tahoma"/>
          <w:b/>
          <w:sz w:val="24"/>
          <w:szCs w:val="24"/>
        </w:rPr>
        <w:t>in</w:t>
      </w:r>
    </w:p>
    <w:p w:rsidR="00DE2B28" w:rsidRPr="00C205BD" w:rsidRDefault="00DE2B28" w:rsidP="00DE2B28">
      <w:pPr>
        <w:spacing w:after="0" w:line="360" w:lineRule="auto"/>
        <w:jc w:val="center"/>
        <w:rPr>
          <w:rFonts w:ascii="Tahoma" w:hAnsi="Tahoma" w:cs="Tahoma"/>
          <w:b/>
          <w:sz w:val="24"/>
          <w:szCs w:val="24"/>
          <w:u w:val="single"/>
        </w:rPr>
      </w:pPr>
      <w:r>
        <w:rPr>
          <w:rFonts w:ascii="Tahoma" w:hAnsi="Tahoma" w:cs="Tahoma"/>
          <w:b/>
          <w:sz w:val="24"/>
          <w:szCs w:val="24"/>
          <w:u w:val="single"/>
        </w:rPr>
        <w:t>Land Appeal No. 14 of 2016</w:t>
      </w:r>
    </w:p>
    <w:p w:rsidR="00DE2B28" w:rsidRDefault="00DE2B28" w:rsidP="00DE2B28">
      <w:pPr>
        <w:spacing w:after="0" w:line="360" w:lineRule="auto"/>
        <w:jc w:val="center"/>
        <w:rPr>
          <w:rFonts w:ascii="Tahoma" w:hAnsi="Tahoma" w:cs="Tahoma"/>
          <w:b/>
          <w:sz w:val="24"/>
          <w:szCs w:val="24"/>
        </w:rPr>
      </w:pPr>
      <w:r>
        <w:rPr>
          <w:rFonts w:ascii="Tahoma" w:hAnsi="Tahoma" w:cs="Tahoma"/>
          <w:b/>
          <w:sz w:val="24"/>
          <w:szCs w:val="24"/>
        </w:rPr>
        <w:t>--------</w:t>
      </w:r>
    </w:p>
    <w:p w:rsidR="00DE2B28" w:rsidRPr="00D23DDA" w:rsidRDefault="00DE2B28" w:rsidP="00DE2B28">
      <w:pPr>
        <w:spacing w:after="0" w:line="240" w:lineRule="auto"/>
        <w:rPr>
          <w:rFonts w:ascii="Tahoma" w:hAnsi="Tahoma" w:cs="Tahoma"/>
          <w:b/>
          <w:sz w:val="20"/>
          <w:szCs w:val="28"/>
          <w:u w:val="single"/>
        </w:rPr>
      </w:pPr>
    </w:p>
    <w:p w:rsidR="00DE2B28" w:rsidRDefault="00DE2B28" w:rsidP="00DE2B28">
      <w:pPr>
        <w:spacing w:after="0" w:line="240" w:lineRule="auto"/>
        <w:jc w:val="center"/>
        <w:rPr>
          <w:rFonts w:ascii="Tahoma" w:hAnsi="Tahoma" w:cs="Tahoma"/>
          <w:b/>
          <w:sz w:val="28"/>
          <w:szCs w:val="28"/>
          <w:u w:val="single"/>
        </w:rPr>
      </w:pPr>
      <w:r>
        <w:rPr>
          <w:rFonts w:ascii="Tahoma" w:hAnsi="Tahoma" w:cs="Tahoma"/>
          <w:b/>
          <w:sz w:val="28"/>
          <w:szCs w:val="28"/>
          <w:u w:val="single"/>
        </w:rPr>
        <w:t>RULING OF THE COURT</w:t>
      </w:r>
    </w:p>
    <w:p w:rsidR="00DE2B28" w:rsidRDefault="00DE2B28" w:rsidP="00DE2B28">
      <w:pPr>
        <w:spacing w:after="0" w:line="240" w:lineRule="auto"/>
        <w:jc w:val="center"/>
        <w:rPr>
          <w:rFonts w:ascii="Tahoma" w:hAnsi="Tahoma" w:cs="Tahoma"/>
          <w:b/>
          <w:sz w:val="28"/>
          <w:szCs w:val="28"/>
          <w:u w:val="single"/>
        </w:rPr>
      </w:pPr>
    </w:p>
    <w:p w:rsidR="00DE2B28" w:rsidRDefault="00DE2B28" w:rsidP="00DE2B28">
      <w:pPr>
        <w:spacing w:after="0" w:line="240" w:lineRule="auto"/>
        <w:rPr>
          <w:rFonts w:ascii="Tahoma" w:hAnsi="Tahoma" w:cs="Tahoma"/>
          <w:b/>
          <w:sz w:val="20"/>
          <w:szCs w:val="28"/>
        </w:rPr>
      </w:pPr>
      <w:r>
        <w:rPr>
          <w:rFonts w:ascii="Tahoma" w:hAnsi="Tahoma" w:cs="Tahoma"/>
          <w:b/>
          <w:sz w:val="20"/>
          <w:szCs w:val="28"/>
        </w:rPr>
        <w:t>03</w:t>
      </w:r>
      <w:r w:rsidRPr="00DE2B28">
        <w:rPr>
          <w:rFonts w:ascii="Tahoma" w:hAnsi="Tahoma" w:cs="Tahoma"/>
          <w:b/>
          <w:sz w:val="20"/>
          <w:szCs w:val="28"/>
          <w:vertAlign w:val="superscript"/>
        </w:rPr>
        <w:t>rd</w:t>
      </w:r>
      <w:r>
        <w:rPr>
          <w:rFonts w:ascii="Tahoma" w:hAnsi="Tahoma" w:cs="Tahoma"/>
          <w:b/>
          <w:sz w:val="20"/>
          <w:szCs w:val="28"/>
        </w:rPr>
        <w:t xml:space="preserve"> &amp; </w:t>
      </w:r>
      <w:r w:rsidR="00803499">
        <w:rPr>
          <w:rFonts w:ascii="Tahoma" w:hAnsi="Tahoma" w:cs="Tahoma"/>
          <w:b/>
          <w:sz w:val="20"/>
          <w:szCs w:val="28"/>
        </w:rPr>
        <w:t>11</w:t>
      </w:r>
      <w:r w:rsidR="00803499" w:rsidRPr="00803499">
        <w:rPr>
          <w:rFonts w:ascii="Tahoma" w:hAnsi="Tahoma" w:cs="Tahoma"/>
          <w:b/>
          <w:sz w:val="20"/>
          <w:szCs w:val="28"/>
          <w:vertAlign w:val="superscript"/>
        </w:rPr>
        <w:t>th</w:t>
      </w:r>
      <w:r w:rsidR="00803499">
        <w:rPr>
          <w:rFonts w:ascii="Tahoma" w:hAnsi="Tahoma" w:cs="Tahoma"/>
          <w:b/>
          <w:sz w:val="20"/>
          <w:szCs w:val="28"/>
        </w:rPr>
        <w:t xml:space="preserve"> </w:t>
      </w:r>
      <w:r>
        <w:rPr>
          <w:rFonts w:ascii="Tahoma" w:hAnsi="Tahoma" w:cs="Tahoma"/>
          <w:b/>
          <w:sz w:val="20"/>
          <w:szCs w:val="28"/>
        </w:rPr>
        <w:t>December</w:t>
      </w:r>
      <w:r w:rsidRPr="002E28F9">
        <w:rPr>
          <w:rFonts w:ascii="Tahoma" w:hAnsi="Tahoma" w:cs="Tahoma"/>
          <w:b/>
          <w:sz w:val="20"/>
          <w:szCs w:val="28"/>
        </w:rPr>
        <w:t>, 2018</w:t>
      </w:r>
    </w:p>
    <w:p w:rsidR="00DE2B28" w:rsidRPr="002E28F9" w:rsidRDefault="00DE2B28" w:rsidP="00DE2B28">
      <w:pPr>
        <w:spacing w:after="0" w:line="240" w:lineRule="auto"/>
        <w:rPr>
          <w:rFonts w:ascii="Tahoma" w:hAnsi="Tahoma" w:cs="Tahoma"/>
          <w:b/>
          <w:sz w:val="20"/>
          <w:szCs w:val="28"/>
        </w:rPr>
      </w:pPr>
    </w:p>
    <w:p w:rsidR="00DE2B28" w:rsidRDefault="00DE2B28" w:rsidP="00DE2B28">
      <w:pPr>
        <w:spacing w:after="0" w:line="240" w:lineRule="auto"/>
        <w:rPr>
          <w:rFonts w:ascii="Tahoma" w:hAnsi="Tahoma" w:cs="Tahoma"/>
          <w:b/>
          <w:sz w:val="28"/>
          <w:szCs w:val="28"/>
          <w:u w:val="single"/>
        </w:rPr>
      </w:pPr>
      <w:r>
        <w:rPr>
          <w:rFonts w:ascii="Tahoma" w:hAnsi="Tahoma" w:cs="Tahoma"/>
          <w:b/>
          <w:sz w:val="28"/>
          <w:szCs w:val="28"/>
          <w:u w:val="single"/>
        </w:rPr>
        <w:t>KWARIKO</w:t>
      </w:r>
      <w:r w:rsidRPr="00C205BD">
        <w:rPr>
          <w:rFonts w:ascii="Tahoma" w:hAnsi="Tahoma" w:cs="Tahoma"/>
          <w:b/>
          <w:sz w:val="28"/>
          <w:szCs w:val="28"/>
          <w:u w:val="single"/>
        </w:rPr>
        <w:t>, J.A.</w:t>
      </w:r>
      <w:r>
        <w:rPr>
          <w:rFonts w:ascii="Tahoma" w:hAnsi="Tahoma" w:cs="Tahoma"/>
          <w:b/>
          <w:sz w:val="28"/>
          <w:szCs w:val="28"/>
          <w:u w:val="single"/>
        </w:rPr>
        <w:t>:</w:t>
      </w:r>
    </w:p>
    <w:p w:rsidR="00DE2B28" w:rsidRDefault="00DE2B28" w:rsidP="00DE2B28">
      <w:pPr>
        <w:spacing w:after="0" w:line="240" w:lineRule="auto"/>
        <w:rPr>
          <w:rFonts w:ascii="Tahoma" w:hAnsi="Tahoma" w:cs="Tahoma"/>
          <w:b/>
          <w:sz w:val="28"/>
          <w:szCs w:val="28"/>
          <w:u w:val="single"/>
        </w:rPr>
      </w:pPr>
    </w:p>
    <w:p w:rsidR="0032563F" w:rsidRDefault="00AD4B03" w:rsidP="0032563F">
      <w:pPr>
        <w:spacing w:after="0" w:line="480" w:lineRule="auto"/>
        <w:jc w:val="both"/>
        <w:rPr>
          <w:rFonts w:ascii="Tahoma" w:hAnsi="Tahoma" w:cs="Tahoma"/>
          <w:sz w:val="28"/>
          <w:szCs w:val="28"/>
        </w:rPr>
      </w:pPr>
      <w:r>
        <w:rPr>
          <w:rFonts w:ascii="Tahoma" w:hAnsi="Tahoma" w:cs="Tahoma"/>
          <w:sz w:val="28"/>
          <w:szCs w:val="28"/>
        </w:rPr>
        <w:tab/>
        <w:t>T</w:t>
      </w:r>
      <w:r w:rsidR="00DE2B28">
        <w:rPr>
          <w:rFonts w:ascii="Tahoma" w:hAnsi="Tahoma" w:cs="Tahoma"/>
          <w:sz w:val="28"/>
          <w:szCs w:val="28"/>
        </w:rPr>
        <w:t>he applican</w:t>
      </w:r>
      <w:r w:rsidR="00127DF0">
        <w:rPr>
          <w:rFonts w:ascii="Tahoma" w:hAnsi="Tahoma" w:cs="Tahoma"/>
          <w:sz w:val="28"/>
          <w:szCs w:val="28"/>
        </w:rPr>
        <w:t>t herein lost a suit for recovery of land to the respondent herein before th</w:t>
      </w:r>
      <w:r>
        <w:rPr>
          <w:rFonts w:ascii="Tahoma" w:hAnsi="Tahoma" w:cs="Tahoma"/>
          <w:sz w:val="28"/>
          <w:szCs w:val="28"/>
        </w:rPr>
        <w:t>e Ward Tribunal of Sokon</w:t>
      </w:r>
      <w:r w:rsidR="002B266B">
        <w:rPr>
          <w:rFonts w:ascii="Tahoma" w:hAnsi="Tahoma" w:cs="Tahoma"/>
          <w:sz w:val="28"/>
          <w:szCs w:val="28"/>
        </w:rPr>
        <w:t xml:space="preserve"> II. He </w:t>
      </w:r>
      <w:r w:rsidR="00565F77">
        <w:rPr>
          <w:rFonts w:ascii="Tahoma" w:hAnsi="Tahoma" w:cs="Tahoma"/>
          <w:sz w:val="28"/>
          <w:szCs w:val="28"/>
        </w:rPr>
        <w:t xml:space="preserve">successfully </w:t>
      </w:r>
      <w:r w:rsidR="00127DF0">
        <w:rPr>
          <w:rFonts w:ascii="Tahoma" w:hAnsi="Tahoma" w:cs="Tahoma"/>
          <w:sz w:val="28"/>
          <w:szCs w:val="28"/>
        </w:rPr>
        <w:t>appeal</w:t>
      </w:r>
      <w:r w:rsidR="00565F77">
        <w:rPr>
          <w:rFonts w:ascii="Tahoma" w:hAnsi="Tahoma" w:cs="Tahoma"/>
          <w:sz w:val="28"/>
          <w:szCs w:val="28"/>
        </w:rPr>
        <w:t>ed against that decision</w:t>
      </w:r>
      <w:r w:rsidR="00127DF0">
        <w:rPr>
          <w:rFonts w:ascii="Tahoma" w:hAnsi="Tahoma" w:cs="Tahoma"/>
          <w:sz w:val="28"/>
          <w:szCs w:val="28"/>
        </w:rPr>
        <w:t xml:space="preserve"> before the District Land and Housing Tribunal of Arusha. </w:t>
      </w:r>
      <w:r w:rsidR="002B266B">
        <w:rPr>
          <w:rFonts w:ascii="Tahoma" w:hAnsi="Tahoma" w:cs="Tahoma"/>
          <w:sz w:val="28"/>
          <w:szCs w:val="28"/>
        </w:rPr>
        <w:t>However, the applic</w:t>
      </w:r>
      <w:r w:rsidR="00565F77">
        <w:rPr>
          <w:rFonts w:ascii="Tahoma" w:hAnsi="Tahoma" w:cs="Tahoma"/>
          <w:sz w:val="28"/>
          <w:szCs w:val="28"/>
        </w:rPr>
        <w:t xml:space="preserve">ant </w:t>
      </w:r>
      <w:r>
        <w:rPr>
          <w:rFonts w:ascii="Tahoma" w:hAnsi="Tahoma" w:cs="Tahoma"/>
          <w:sz w:val="28"/>
          <w:szCs w:val="28"/>
        </w:rPr>
        <w:t>lost the</w:t>
      </w:r>
      <w:r w:rsidR="00565F77">
        <w:rPr>
          <w:rFonts w:ascii="Tahoma" w:hAnsi="Tahoma" w:cs="Tahoma"/>
          <w:sz w:val="28"/>
          <w:szCs w:val="28"/>
        </w:rPr>
        <w:t xml:space="preserve"> appeal </w:t>
      </w:r>
      <w:r w:rsidR="00127DF0">
        <w:rPr>
          <w:rFonts w:ascii="Tahoma" w:hAnsi="Tahoma" w:cs="Tahoma"/>
          <w:sz w:val="28"/>
          <w:szCs w:val="28"/>
        </w:rPr>
        <w:t>before the High Court of Tanzania at Arusha</w:t>
      </w:r>
      <w:r w:rsidR="00565F77">
        <w:rPr>
          <w:rFonts w:ascii="Tahoma" w:hAnsi="Tahoma" w:cs="Tahoma"/>
          <w:sz w:val="28"/>
          <w:szCs w:val="28"/>
        </w:rPr>
        <w:t xml:space="preserve">. He has now come before this Court by way of revision </w:t>
      </w:r>
      <w:r w:rsidR="00565F77">
        <w:rPr>
          <w:rFonts w:ascii="Tahoma" w:hAnsi="Tahoma" w:cs="Tahoma"/>
          <w:sz w:val="28"/>
          <w:szCs w:val="28"/>
        </w:rPr>
        <w:lastRenderedPageBreak/>
        <w:t>of the decision of the High Court. The application has been preferred by a notice of motion made in terms of section 4 (3) of the Appellate Jurisdiction Act [CAP 141 R.E. 2002] (the Act).</w:t>
      </w:r>
      <w:r w:rsidR="0032563F">
        <w:rPr>
          <w:rFonts w:ascii="Tahoma" w:hAnsi="Tahoma" w:cs="Tahoma"/>
          <w:sz w:val="28"/>
          <w:szCs w:val="28"/>
        </w:rPr>
        <w:t xml:space="preserve"> The applicant raised the following ground</w:t>
      </w:r>
      <w:r w:rsidR="00DC2EEE">
        <w:rPr>
          <w:rFonts w:ascii="Tahoma" w:hAnsi="Tahoma" w:cs="Tahoma"/>
          <w:sz w:val="28"/>
          <w:szCs w:val="28"/>
        </w:rPr>
        <w:t>s in support of the notice of motion:</w:t>
      </w:r>
    </w:p>
    <w:p w:rsidR="0032563F" w:rsidRPr="00F532E0" w:rsidRDefault="0032563F" w:rsidP="0032563F">
      <w:pPr>
        <w:pStyle w:val="ListParagraph"/>
        <w:numPr>
          <w:ilvl w:val="0"/>
          <w:numId w:val="1"/>
        </w:numPr>
        <w:spacing w:after="0" w:line="480" w:lineRule="auto"/>
        <w:jc w:val="both"/>
        <w:rPr>
          <w:rFonts w:ascii="Tahoma" w:hAnsi="Tahoma" w:cs="Tahoma"/>
          <w:i/>
          <w:sz w:val="28"/>
          <w:szCs w:val="28"/>
        </w:rPr>
      </w:pPr>
      <w:r w:rsidRPr="00F532E0">
        <w:rPr>
          <w:rFonts w:ascii="Tahoma" w:hAnsi="Tahoma" w:cs="Tahoma"/>
          <w:i/>
          <w:sz w:val="28"/>
          <w:szCs w:val="28"/>
        </w:rPr>
        <w:t>That, the judgment and decree of Land Appeal No. 14/2016 which was delivered on 2 March, 2017 in favour of the respondent was based on judgment of Application No. 4/2014 in Sokoni II which is (sic) time barred.</w:t>
      </w:r>
    </w:p>
    <w:p w:rsidR="00F532E0" w:rsidRPr="00F532E0" w:rsidRDefault="0032563F" w:rsidP="0032563F">
      <w:pPr>
        <w:pStyle w:val="ListParagraph"/>
        <w:numPr>
          <w:ilvl w:val="0"/>
          <w:numId w:val="1"/>
        </w:numPr>
        <w:spacing w:after="0" w:line="480" w:lineRule="auto"/>
        <w:jc w:val="both"/>
        <w:rPr>
          <w:rFonts w:ascii="Tahoma" w:hAnsi="Tahoma" w:cs="Tahoma"/>
          <w:i/>
          <w:sz w:val="28"/>
          <w:szCs w:val="28"/>
        </w:rPr>
      </w:pPr>
      <w:r w:rsidRPr="00F532E0">
        <w:rPr>
          <w:rFonts w:ascii="Tahoma" w:hAnsi="Tahoma" w:cs="Tahoma"/>
          <w:i/>
          <w:sz w:val="28"/>
          <w:szCs w:val="28"/>
        </w:rPr>
        <w:t>That, the Hon. Judge failed</w:t>
      </w:r>
      <w:r w:rsidR="00F532E0" w:rsidRPr="00F532E0">
        <w:rPr>
          <w:rFonts w:ascii="Tahoma" w:hAnsi="Tahoma" w:cs="Tahoma"/>
          <w:i/>
          <w:sz w:val="28"/>
          <w:szCs w:val="28"/>
        </w:rPr>
        <w:t xml:space="preserve"> to dismiss this Land Appeal No. 14/2016 regardless of the fact that the trial tribunal lack (sic) pecuniary jurisdiction to entertain this land dispute which the estimate value (sic) is not less than twenty million (Tshs 20,000,000/=).</w:t>
      </w:r>
    </w:p>
    <w:p w:rsidR="00F532E0" w:rsidRPr="00F532E0" w:rsidRDefault="00F532E0" w:rsidP="0032563F">
      <w:pPr>
        <w:pStyle w:val="ListParagraph"/>
        <w:numPr>
          <w:ilvl w:val="0"/>
          <w:numId w:val="1"/>
        </w:numPr>
        <w:spacing w:after="0" w:line="480" w:lineRule="auto"/>
        <w:jc w:val="both"/>
        <w:rPr>
          <w:rFonts w:ascii="Tahoma" w:hAnsi="Tahoma" w:cs="Tahoma"/>
          <w:i/>
          <w:sz w:val="28"/>
          <w:szCs w:val="28"/>
        </w:rPr>
      </w:pPr>
      <w:r w:rsidRPr="00F532E0">
        <w:rPr>
          <w:rFonts w:ascii="Tahoma" w:hAnsi="Tahoma" w:cs="Tahoma"/>
          <w:i/>
          <w:sz w:val="28"/>
          <w:szCs w:val="28"/>
        </w:rPr>
        <w:t>That, the respondent does not have locus stand to sue the applicant because he is not an Administrator of the estate of the</w:t>
      </w:r>
      <w:r w:rsidR="009243C4">
        <w:rPr>
          <w:rFonts w:ascii="Tahoma" w:hAnsi="Tahoma" w:cs="Tahoma"/>
          <w:i/>
          <w:sz w:val="28"/>
          <w:szCs w:val="28"/>
        </w:rPr>
        <w:t xml:space="preserve"> late</w:t>
      </w:r>
      <w:r w:rsidRPr="00F532E0">
        <w:rPr>
          <w:rFonts w:ascii="Tahoma" w:hAnsi="Tahoma" w:cs="Tahoma"/>
          <w:i/>
          <w:sz w:val="28"/>
          <w:szCs w:val="28"/>
        </w:rPr>
        <w:t xml:space="preserve"> Mzee Long’idu.</w:t>
      </w:r>
    </w:p>
    <w:p w:rsidR="00DE2B28" w:rsidRPr="00F532E0" w:rsidRDefault="00F532E0" w:rsidP="0032563F">
      <w:pPr>
        <w:pStyle w:val="ListParagraph"/>
        <w:numPr>
          <w:ilvl w:val="0"/>
          <w:numId w:val="1"/>
        </w:numPr>
        <w:spacing w:after="0" w:line="480" w:lineRule="auto"/>
        <w:jc w:val="both"/>
        <w:rPr>
          <w:rFonts w:ascii="Tahoma" w:hAnsi="Tahoma" w:cs="Tahoma"/>
          <w:i/>
          <w:sz w:val="28"/>
          <w:szCs w:val="28"/>
        </w:rPr>
      </w:pPr>
      <w:r w:rsidRPr="00F532E0">
        <w:rPr>
          <w:rFonts w:ascii="Tahoma" w:hAnsi="Tahoma" w:cs="Tahoma"/>
          <w:i/>
          <w:sz w:val="28"/>
          <w:szCs w:val="28"/>
        </w:rPr>
        <w:t xml:space="preserve">That, the Hon. Judge failed to put into consideration submission of the applicant that all witnesses called by the respondent before trial tribunal their testimonies were hearsay evidence which is not admissible before any court of law this is because no any witness </w:t>
      </w:r>
      <w:r w:rsidRPr="00F532E0">
        <w:rPr>
          <w:rFonts w:ascii="Tahoma" w:hAnsi="Tahoma" w:cs="Tahoma"/>
          <w:i/>
          <w:sz w:val="28"/>
          <w:szCs w:val="28"/>
        </w:rPr>
        <w:lastRenderedPageBreak/>
        <w:t>was present during a time this transaction between two parties was conducted instead of only one witness who is mother of the applicant.</w:t>
      </w:r>
      <w:r w:rsidR="00127DF0" w:rsidRPr="00F532E0">
        <w:rPr>
          <w:rFonts w:ascii="Tahoma" w:hAnsi="Tahoma" w:cs="Tahoma"/>
          <w:i/>
          <w:sz w:val="28"/>
          <w:szCs w:val="28"/>
        </w:rPr>
        <w:t xml:space="preserve"> </w:t>
      </w:r>
    </w:p>
    <w:p w:rsidR="006F544D" w:rsidRPr="00DC2EEE" w:rsidRDefault="00DC2EEE" w:rsidP="00DC2EEE">
      <w:pPr>
        <w:spacing w:line="480" w:lineRule="auto"/>
        <w:jc w:val="both"/>
        <w:rPr>
          <w:rFonts w:ascii="Tahoma" w:hAnsi="Tahoma" w:cs="Tahoma"/>
          <w:sz w:val="28"/>
          <w:szCs w:val="28"/>
        </w:rPr>
      </w:pPr>
      <w:r>
        <w:rPr>
          <w:rFonts w:ascii="Tahoma" w:hAnsi="Tahoma" w:cs="Tahoma"/>
          <w:sz w:val="28"/>
          <w:szCs w:val="28"/>
        </w:rPr>
        <w:t xml:space="preserve">However, the </w:t>
      </w:r>
      <w:r w:rsidR="001A35E1">
        <w:rPr>
          <w:rFonts w:ascii="Tahoma" w:hAnsi="Tahoma" w:cs="Tahoma"/>
          <w:sz w:val="28"/>
          <w:szCs w:val="28"/>
        </w:rPr>
        <w:t xml:space="preserve">affidavit sworn by the applicant </w:t>
      </w:r>
      <w:r>
        <w:rPr>
          <w:rFonts w:ascii="Tahoma" w:hAnsi="Tahoma" w:cs="Tahoma"/>
          <w:sz w:val="28"/>
          <w:szCs w:val="28"/>
        </w:rPr>
        <w:t xml:space="preserve">purporting to support the notice of motion clearly raises different matters as follows: that, the judgment which </w:t>
      </w:r>
      <w:r w:rsidR="001A35E1">
        <w:rPr>
          <w:rFonts w:ascii="Tahoma" w:hAnsi="Tahoma" w:cs="Tahoma"/>
          <w:sz w:val="28"/>
          <w:szCs w:val="28"/>
        </w:rPr>
        <w:t xml:space="preserve">the Deputy Registrar pronounced </w:t>
      </w:r>
      <w:r w:rsidR="002B266B">
        <w:rPr>
          <w:rFonts w:ascii="Tahoma" w:hAnsi="Tahoma" w:cs="Tahoma"/>
          <w:sz w:val="28"/>
          <w:szCs w:val="28"/>
        </w:rPr>
        <w:t xml:space="preserve">to the parties on 2/3/2017 </w:t>
      </w:r>
      <w:r w:rsidR="00B84F37">
        <w:rPr>
          <w:rFonts w:ascii="Tahoma" w:hAnsi="Tahoma" w:cs="Tahoma"/>
          <w:sz w:val="28"/>
          <w:szCs w:val="28"/>
        </w:rPr>
        <w:t xml:space="preserve">showed that </w:t>
      </w:r>
      <w:r>
        <w:rPr>
          <w:rFonts w:ascii="Tahoma" w:hAnsi="Tahoma" w:cs="Tahoma"/>
          <w:sz w:val="28"/>
          <w:szCs w:val="28"/>
        </w:rPr>
        <w:t>t</w:t>
      </w:r>
      <w:r w:rsidR="00B84F37">
        <w:rPr>
          <w:rFonts w:ascii="Tahoma" w:hAnsi="Tahoma" w:cs="Tahoma"/>
          <w:sz w:val="28"/>
          <w:szCs w:val="28"/>
        </w:rPr>
        <w:t>he</w:t>
      </w:r>
      <w:r>
        <w:rPr>
          <w:rFonts w:ascii="Tahoma" w:hAnsi="Tahoma" w:cs="Tahoma"/>
          <w:sz w:val="28"/>
          <w:szCs w:val="28"/>
        </w:rPr>
        <w:t xml:space="preserve"> applicant won the appeal, while </w:t>
      </w:r>
      <w:r w:rsidR="00B84F37">
        <w:rPr>
          <w:rFonts w:ascii="Tahoma" w:hAnsi="Tahoma" w:cs="Tahoma"/>
          <w:sz w:val="28"/>
          <w:szCs w:val="28"/>
        </w:rPr>
        <w:t>on the other hand, the copy of that judg</w:t>
      </w:r>
      <w:r w:rsidR="00373A16">
        <w:rPr>
          <w:rFonts w:ascii="Tahoma" w:hAnsi="Tahoma" w:cs="Tahoma"/>
          <w:sz w:val="28"/>
          <w:szCs w:val="28"/>
        </w:rPr>
        <w:t xml:space="preserve">ment </w:t>
      </w:r>
      <w:r w:rsidR="00B84F37">
        <w:rPr>
          <w:rFonts w:ascii="Tahoma" w:hAnsi="Tahoma" w:cs="Tahoma"/>
          <w:sz w:val="28"/>
          <w:szCs w:val="28"/>
        </w:rPr>
        <w:t xml:space="preserve">supplied to him </w:t>
      </w:r>
      <w:r w:rsidR="002B266B">
        <w:rPr>
          <w:rFonts w:ascii="Tahoma" w:hAnsi="Tahoma" w:cs="Tahoma"/>
          <w:sz w:val="28"/>
          <w:szCs w:val="28"/>
        </w:rPr>
        <w:t xml:space="preserve">on 5/4/2017 </w:t>
      </w:r>
      <w:r w:rsidR="00B84F37">
        <w:rPr>
          <w:rFonts w:ascii="Tahoma" w:hAnsi="Tahoma" w:cs="Tahoma"/>
          <w:sz w:val="28"/>
          <w:szCs w:val="28"/>
        </w:rPr>
        <w:t>indicat</w:t>
      </w:r>
      <w:r w:rsidR="00AD4B03">
        <w:rPr>
          <w:rFonts w:ascii="Tahoma" w:hAnsi="Tahoma" w:cs="Tahoma"/>
          <w:sz w:val="28"/>
          <w:szCs w:val="28"/>
        </w:rPr>
        <w:t>es</w:t>
      </w:r>
      <w:r w:rsidR="00373A16">
        <w:rPr>
          <w:rFonts w:ascii="Tahoma" w:hAnsi="Tahoma" w:cs="Tahoma"/>
          <w:sz w:val="28"/>
          <w:szCs w:val="28"/>
        </w:rPr>
        <w:t xml:space="preserve"> that</w:t>
      </w:r>
      <w:r w:rsidR="002B266B">
        <w:rPr>
          <w:rFonts w:ascii="Tahoma" w:hAnsi="Tahoma" w:cs="Tahoma"/>
          <w:sz w:val="28"/>
          <w:szCs w:val="28"/>
        </w:rPr>
        <w:t xml:space="preserve"> </w:t>
      </w:r>
      <w:r w:rsidR="00B84F37">
        <w:rPr>
          <w:rFonts w:ascii="Tahoma" w:hAnsi="Tahoma" w:cs="Tahoma"/>
          <w:sz w:val="28"/>
          <w:szCs w:val="28"/>
        </w:rPr>
        <w:t>he</w:t>
      </w:r>
      <w:r w:rsidR="002B266B">
        <w:rPr>
          <w:rFonts w:ascii="Tahoma" w:hAnsi="Tahoma" w:cs="Tahoma"/>
          <w:sz w:val="28"/>
          <w:szCs w:val="28"/>
        </w:rPr>
        <w:t xml:space="preserve"> had </w:t>
      </w:r>
      <w:r w:rsidR="00A70470">
        <w:rPr>
          <w:rFonts w:ascii="Tahoma" w:hAnsi="Tahoma" w:cs="Tahoma"/>
          <w:sz w:val="28"/>
          <w:szCs w:val="28"/>
        </w:rPr>
        <w:t>lost the appeal. T</w:t>
      </w:r>
      <w:r w:rsidR="00B84F37">
        <w:rPr>
          <w:rFonts w:ascii="Tahoma" w:hAnsi="Tahoma" w:cs="Tahoma"/>
          <w:sz w:val="28"/>
          <w:szCs w:val="28"/>
        </w:rPr>
        <w:t>he affidavit reveals</w:t>
      </w:r>
      <w:r w:rsidR="00A70470">
        <w:rPr>
          <w:rFonts w:ascii="Tahoma" w:hAnsi="Tahoma" w:cs="Tahoma"/>
          <w:sz w:val="28"/>
          <w:szCs w:val="28"/>
        </w:rPr>
        <w:t xml:space="preserve"> also</w:t>
      </w:r>
      <w:r w:rsidR="00B84F37">
        <w:rPr>
          <w:rFonts w:ascii="Tahoma" w:hAnsi="Tahoma" w:cs="Tahoma"/>
          <w:sz w:val="28"/>
          <w:szCs w:val="28"/>
        </w:rPr>
        <w:t xml:space="preserve"> that</w:t>
      </w:r>
      <w:r w:rsidR="002B266B">
        <w:rPr>
          <w:rFonts w:ascii="Tahoma" w:hAnsi="Tahoma" w:cs="Tahoma"/>
          <w:sz w:val="28"/>
          <w:szCs w:val="28"/>
        </w:rPr>
        <w:t>,</w:t>
      </w:r>
      <w:r w:rsidR="00B84F37">
        <w:rPr>
          <w:rFonts w:ascii="Tahoma" w:hAnsi="Tahoma" w:cs="Tahoma"/>
          <w:sz w:val="28"/>
          <w:szCs w:val="28"/>
        </w:rPr>
        <w:t xml:space="preserve"> by the time the applicant was supplied with the impugned decision, he was already time barred to appeal</w:t>
      </w:r>
      <w:r>
        <w:rPr>
          <w:rFonts w:ascii="Tahoma" w:hAnsi="Tahoma" w:cs="Tahoma"/>
          <w:sz w:val="28"/>
          <w:szCs w:val="28"/>
        </w:rPr>
        <w:t xml:space="preserve"> to this Court.</w:t>
      </w:r>
    </w:p>
    <w:p w:rsidR="001844A1" w:rsidRPr="001844A1" w:rsidRDefault="001844A1" w:rsidP="001844A1">
      <w:pPr>
        <w:pStyle w:val="ListParagraph"/>
        <w:rPr>
          <w:rFonts w:ascii="Tahoma" w:eastAsiaTheme="minorHAnsi" w:hAnsi="Tahoma" w:cs="Tahoma"/>
          <w:i/>
          <w:sz w:val="2"/>
          <w:szCs w:val="28"/>
        </w:rPr>
      </w:pPr>
    </w:p>
    <w:p w:rsidR="001844A1" w:rsidRPr="001844A1" w:rsidRDefault="001844A1" w:rsidP="001844A1">
      <w:pPr>
        <w:spacing w:after="200" w:line="276" w:lineRule="auto"/>
        <w:ind w:left="720"/>
        <w:contextualSpacing/>
        <w:jc w:val="both"/>
        <w:rPr>
          <w:rFonts w:ascii="Tahoma" w:eastAsiaTheme="minorHAnsi" w:hAnsi="Tahoma" w:cs="Tahoma"/>
          <w:i/>
          <w:sz w:val="28"/>
          <w:szCs w:val="28"/>
        </w:rPr>
      </w:pPr>
    </w:p>
    <w:p w:rsidR="001A35E1" w:rsidRDefault="00AD4B03" w:rsidP="005F0BA6">
      <w:pPr>
        <w:spacing w:line="480" w:lineRule="auto"/>
        <w:ind w:firstLine="360"/>
        <w:jc w:val="both"/>
        <w:rPr>
          <w:rFonts w:ascii="Tahoma" w:hAnsi="Tahoma" w:cs="Tahoma"/>
          <w:sz w:val="28"/>
          <w:szCs w:val="28"/>
        </w:rPr>
      </w:pPr>
      <w:r>
        <w:rPr>
          <w:rFonts w:ascii="Tahoma" w:hAnsi="Tahoma" w:cs="Tahoma"/>
          <w:sz w:val="28"/>
          <w:szCs w:val="28"/>
        </w:rPr>
        <w:t xml:space="preserve">On his part </w:t>
      </w:r>
      <w:r w:rsidR="002B266B">
        <w:rPr>
          <w:rFonts w:ascii="Tahoma" w:hAnsi="Tahoma" w:cs="Tahoma"/>
          <w:sz w:val="28"/>
          <w:szCs w:val="28"/>
        </w:rPr>
        <w:t xml:space="preserve">the </w:t>
      </w:r>
      <w:r w:rsidR="00DC2EEE">
        <w:rPr>
          <w:rFonts w:ascii="Tahoma" w:hAnsi="Tahoma" w:cs="Tahoma"/>
          <w:sz w:val="28"/>
          <w:szCs w:val="28"/>
        </w:rPr>
        <w:t xml:space="preserve">respondent did not file </w:t>
      </w:r>
      <w:r>
        <w:rPr>
          <w:rFonts w:ascii="Tahoma" w:hAnsi="Tahoma" w:cs="Tahoma"/>
          <w:sz w:val="28"/>
          <w:szCs w:val="28"/>
        </w:rPr>
        <w:t xml:space="preserve">an </w:t>
      </w:r>
      <w:r w:rsidR="001844A1">
        <w:rPr>
          <w:rFonts w:ascii="Tahoma" w:hAnsi="Tahoma" w:cs="Tahoma"/>
          <w:sz w:val="28"/>
          <w:szCs w:val="28"/>
        </w:rPr>
        <w:t>affidavit in reply, but on 21/4/2017 his advocate</w:t>
      </w:r>
      <w:r w:rsidR="005F0BA6">
        <w:rPr>
          <w:rFonts w:ascii="Tahoma" w:hAnsi="Tahoma" w:cs="Tahoma"/>
          <w:sz w:val="28"/>
          <w:szCs w:val="28"/>
        </w:rPr>
        <w:t xml:space="preserve"> Dr. Ronilick E. K. Mchami</w:t>
      </w:r>
      <w:r>
        <w:rPr>
          <w:rFonts w:ascii="Tahoma" w:hAnsi="Tahoma" w:cs="Tahoma"/>
          <w:sz w:val="28"/>
          <w:szCs w:val="28"/>
        </w:rPr>
        <w:t>,</w:t>
      </w:r>
      <w:r w:rsidR="005F0BA6">
        <w:rPr>
          <w:rFonts w:ascii="Tahoma" w:hAnsi="Tahoma" w:cs="Tahoma"/>
          <w:sz w:val="28"/>
          <w:szCs w:val="28"/>
        </w:rPr>
        <w:t xml:space="preserve"> learned counsel</w:t>
      </w:r>
      <w:r w:rsidR="00A70470">
        <w:rPr>
          <w:rFonts w:ascii="Tahoma" w:hAnsi="Tahoma" w:cs="Tahoma"/>
          <w:sz w:val="28"/>
          <w:szCs w:val="28"/>
        </w:rPr>
        <w:t>,</w:t>
      </w:r>
      <w:r w:rsidR="005F0BA6">
        <w:rPr>
          <w:rFonts w:ascii="Tahoma" w:hAnsi="Tahoma" w:cs="Tahoma"/>
          <w:sz w:val="28"/>
          <w:szCs w:val="28"/>
        </w:rPr>
        <w:t xml:space="preserve"> filed a notice of preliminary objection on the following three points of law:</w:t>
      </w:r>
    </w:p>
    <w:p w:rsidR="005F0BA6" w:rsidRPr="00456A30" w:rsidRDefault="005F0BA6" w:rsidP="005F0BA6">
      <w:pPr>
        <w:pStyle w:val="ListParagraph"/>
        <w:numPr>
          <w:ilvl w:val="0"/>
          <w:numId w:val="3"/>
        </w:numPr>
        <w:spacing w:line="480" w:lineRule="auto"/>
        <w:jc w:val="both"/>
        <w:rPr>
          <w:rFonts w:ascii="Tahoma" w:hAnsi="Tahoma" w:cs="Tahoma"/>
          <w:i/>
          <w:sz w:val="28"/>
          <w:szCs w:val="28"/>
        </w:rPr>
      </w:pPr>
      <w:r w:rsidRPr="00456A30">
        <w:rPr>
          <w:rFonts w:ascii="Tahoma" w:hAnsi="Tahoma" w:cs="Tahoma"/>
          <w:i/>
          <w:sz w:val="28"/>
          <w:szCs w:val="28"/>
        </w:rPr>
        <w:t>The Civil Application No. 1 of 2017 is incompetent in this Hon. Court because it contravenes section 47 (1) and section 47 (2) of the Land Disputes Courts Act, 2002, the same ought to be dismissed with costs.</w:t>
      </w:r>
    </w:p>
    <w:p w:rsidR="00456A30" w:rsidRPr="00456A30" w:rsidRDefault="00456A30" w:rsidP="00456A30">
      <w:pPr>
        <w:pStyle w:val="ListParagraph"/>
        <w:spacing w:line="480" w:lineRule="auto"/>
        <w:ind w:left="1440"/>
        <w:jc w:val="both"/>
        <w:rPr>
          <w:rFonts w:ascii="Tahoma" w:hAnsi="Tahoma" w:cs="Tahoma"/>
          <w:i/>
          <w:sz w:val="28"/>
          <w:szCs w:val="28"/>
        </w:rPr>
      </w:pPr>
    </w:p>
    <w:p w:rsidR="005F0BA6" w:rsidRPr="00456A30" w:rsidRDefault="005F0BA6" w:rsidP="005F0BA6">
      <w:pPr>
        <w:pStyle w:val="ListParagraph"/>
        <w:numPr>
          <w:ilvl w:val="0"/>
          <w:numId w:val="3"/>
        </w:numPr>
        <w:spacing w:line="480" w:lineRule="auto"/>
        <w:jc w:val="both"/>
        <w:rPr>
          <w:rFonts w:ascii="Tahoma" w:hAnsi="Tahoma" w:cs="Tahoma"/>
          <w:i/>
          <w:sz w:val="28"/>
          <w:szCs w:val="28"/>
        </w:rPr>
      </w:pPr>
      <w:r w:rsidRPr="00456A30">
        <w:rPr>
          <w:rFonts w:ascii="Tahoma" w:hAnsi="Tahoma" w:cs="Tahoma"/>
          <w:i/>
          <w:sz w:val="28"/>
          <w:szCs w:val="28"/>
        </w:rPr>
        <w:t>The Civil Application No. 1 of 2017 is incompetent in this Hon. Court because is brought under section 4 (3) of the Appellate Jurisdiction Act [CAP 141 R.E. 2002] of a section which only allows the Court of Appeal to initiate and conduct revisional proceedings before the High Court of Tanzania, and it does not allow an individual like the Applicant to initiate revisional proceedings</w:t>
      </w:r>
      <w:r w:rsidR="0025554D" w:rsidRPr="00456A30">
        <w:rPr>
          <w:rFonts w:ascii="Tahoma" w:hAnsi="Tahoma" w:cs="Tahoma"/>
          <w:i/>
          <w:sz w:val="28"/>
          <w:szCs w:val="28"/>
        </w:rPr>
        <w:t xml:space="preserve"> on any</w:t>
      </w:r>
      <w:r w:rsidR="0092397C" w:rsidRPr="00456A30">
        <w:rPr>
          <w:rFonts w:ascii="Tahoma" w:hAnsi="Tahoma" w:cs="Tahoma"/>
          <w:i/>
          <w:sz w:val="28"/>
          <w:szCs w:val="28"/>
        </w:rPr>
        <w:t xml:space="preserve"> proceedings either pending before or determined by the High Court of Tanzania in this Hon. Court, hence the only remedy for it is to have it dismissed with costs.</w:t>
      </w:r>
    </w:p>
    <w:p w:rsidR="00456A30" w:rsidRPr="00DA580A" w:rsidRDefault="00456A30" w:rsidP="00456A30">
      <w:pPr>
        <w:pStyle w:val="ListParagraph"/>
        <w:spacing w:line="480" w:lineRule="auto"/>
        <w:ind w:left="1440"/>
        <w:jc w:val="both"/>
        <w:rPr>
          <w:rFonts w:ascii="Tahoma" w:hAnsi="Tahoma" w:cs="Tahoma"/>
          <w:i/>
          <w:sz w:val="6"/>
          <w:szCs w:val="28"/>
        </w:rPr>
      </w:pPr>
    </w:p>
    <w:p w:rsidR="0092397C" w:rsidRDefault="0092397C" w:rsidP="005F0BA6">
      <w:pPr>
        <w:pStyle w:val="ListParagraph"/>
        <w:numPr>
          <w:ilvl w:val="0"/>
          <w:numId w:val="3"/>
        </w:numPr>
        <w:spacing w:line="480" w:lineRule="auto"/>
        <w:jc w:val="both"/>
        <w:rPr>
          <w:rFonts w:ascii="Tahoma" w:hAnsi="Tahoma" w:cs="Tahoma"/>
          <w:i/>
          <w:sz w:val="28"/>
          <w:szCs w:val="28"/>
        </w:rPr>
      </w:pPr>
      <w:r w:rsidRPr="00456A30">
        <w:rPr>
          <w:rFonts w:ascii="Tahoma" w:hAnsi="Tahoma" w:cs="Tahoma"/>
          <w:i/>
          <w:sz w:val="28"/>
          <w:szCs w:val="28"/>
        </w:rPr>
        <w:t>The Civil Application N</w:t>
      </w:r>
      <w:r w:rsidR="00EB19B2" w:rsidRPr="00456A30">
        <w:rPr>
          <w:rFonts w:ascii="Tahoma" w:hAnsi="Tahoma" w:cs="Tahoma"/>
          <w:i/>
          <w:sz w:val="28"/>
          <w:szCs w:val="28"/>
        </w:rPr>
        <w:t>o</w:t>
      </w:r>
      <w:r w:rsidRPr="00456A30">
        <w:rPr>
          <w:rFonts w:ascii="Tahoma" w:hAnsi="Tahoma" w:cs="Tahoma"/>
          <w:i/>
          <w:sz w:val="28"/>
          <w:szCs w:val="28"/>
        </w:rPr>
        <w:t>. 1 of 2017 is incompetent</w:t>
      </w:r>
      <w:r w:rsidR="00EB19B2" w:rsidRPr="00456A30">
        <w:rPr>
          <w:rFonts w:ascii="Tahoma" w:hAnsi="Tahoma" w:cs="Tahoma"/>
          <w:i/>
          <w:sz w:val="28"/>
          <w:szCs w:val="28"/>
        </w:rPr>
        <w:t xml:space="preserve"> in this Hon. Court because it contravenes a well established and known principle found in several decided cases by this Hon. Court including the reported case of Augustino Lyatonga Mrema versus Republic and Dr. Masumbuko Lamwai [1999] T.L.R</w:t>
      </w:r>
      <w:r w:rsidR="008174BE">
        <w:rPr>
          <w:rFonts w:ascii="Tahoma" w:hAnsi="Tahoma" w:cs="Tahoma"/>
          <w:i/>
          <w:sz w:val="28"/>
          <w:szCs w:val="28"/>
        </w:rPr>
        <w:t xml:space="preserve"> </w:t>
      </w:r>
      <w:r w:rsidR="00EB19B2" w:rsidRPr="00456A30">
        <w:rPr>
          <w:rFonts w:ascii="Tahoma" w:hAnsi="Tahoma" w:cs="Tahoma"/>
          <w:i/>
          <w:sz w:val="28"/>
          <w:szCs w:val="28"/>
        </w:rPr>
        <w:t xml:space="preserve">at page 273 to the effect that in order to invoke the Tanzania Court of Appeal’s power of revision there should be no right </w:t>
      </w:r>
      <w:r w:rsidR="00456A30" w:rsidRPr="00456A30">
        <w:rPr>
          <w:rFonts w:ascii="Tahoma" w:hAnsi="Tahoma" w:cs="Tahoma"/>
          <w:i/>
          <w:sz w:val="28"/>
          <w:szCs w:val="28"/>
        </w:rPr>
        <w:t xml:space="preserve">of appeal </w:t>
      </w:r>
      <w:r w:rsidR="00EB19B2" w:rsidRPr="00456A30">
        <w:rPr>
          <w:rFonts w:ascii="Tahoma" w:hAnsi="Tahoma" w:cs="Tahoma"/>
          <w:i/>
          <w:sz w:val="28"/>
          <w:szCs w:val="28"/>
        </w:rPr>
        <w:t>on the matter</w:t>
      </w:r>
      <w:r w:rsidR="00456A30" w:rsidRPr="00456A30">
        <w:rPr>
          <w:rFonts w:ascii="Tahoma" w:hAnsi="Tahoma" w:cs="Tahoma"/>
          <w:i/>
          <w:sz w:val="28"/>
          <w:szCs w:val="28"/>
        </w:rPr>
        <w:t>, the only remedy for it is to have it dismissed with costs.</w:t>
      </w:r>
      <w:r w:rsidR="00EB19B2" w:rsidRPr="00456A30">
        <w:rPr>
          <w:rFonts w:ascii="Tahoma" w:hAnsi="Tahoma" w:cs="Tahoma"/>
          <w:i/>
          <w:sz w:val="28"/>
          <w:szCs w:val="28"/>
        </w:rPr>
        <w:t xml:space="preserve"> </w:t>
      </w:r>
    </w:p>
    <w:p w:rsidR="00456A30" w:rsidRPr="00456A30" w:rsidRDefault="00456A30" w:rsidP="00456A30">
      <w:pPr>
        <w:pStyle w:val="ListParagraph"/>
        <w:rPr>
          <w:rFonts w:ascii="Tahoma" w:hAnsi="Tahoma" w:cs="Tahoma"/>
          <w:i/>
          <w:sz w:val="28"/>
          <w:szCs w:val="28"/>
        </w:rPr>
      </w:pPr>
    </w:p>
    <w:p w:rsidR="00E64DD3" w:rsidRDefault="00456A30" w:rsidP="00E64DD3">
      <w:pPr>
        <w:spacing w:line="480" w:lineRule="auto"/>
        <w:ind w:firstLine="360"/>
        <w:jc w:val="both"/>
        <w:rPr>
          <w:rFonts w:ascii="Tahoma" w:hAnsi="Tahoma" w:cs="Tahoma"/>
          <w:sz w:val="28"/>
          <w:szCs w:val="28"/>
        </w:rPr>
      </w:pPr>
      <w:r>
        <w:rPr>
          <w:rFonts w:ascii="Tahoma" w:hAnsi="Tahoma" w:cs="Tahoma"/>
          <w:sz w:val="28"/>
          <w:szCs w:val="28"/>
        </w:rPr>
        <w:t xml:space="preserve">At the hearing of the </w:t>
      </w:r>
      <w:r w:rsidR="00CB0BEB">
        <w:rPr>
          <w:rFonts w:ascii="Tahoma" w:hAnsi="Tahoma" w:cs="Tahoma"/>
          <w:sz w:val="28"/>
          <w:szCs w:val="28"/>
        </w:rPr>
        <w:t>application, Mr. Lengai Loitha, learned advocate</w:t>
      </w:r>
      <w:r w:rsidR="00A70470">
        <w:rPr>
          <w:rFonts w:ascii="Tahoma" w:hAnsi="Tahoma" w:cs="Tahoma"/>
          <w:sz w:val="28"/>
          <w:szCs w:val="28"/>
        </w:rPr>
        <w:t>,</w:t>
      </w:r>
      <w:r w:rsidR="00CB0BEB">
        <w:rPr>
          <w:rFonts w:ascii="Tahoma" w:hAnsi="Tahoma" w:cs="Tahoma"/>
          <w:sz w:val="28"/>
          <w:szCs w:val="28"/>
        </w:rPr>
        <w:t xml:space="preserve"> appeared for the applicant while</w:t>
      </w:r>
      <w:r w:rsidR="008174BE">
        <w:rPr>
          <w:rFonts w:ascii="Tahoma" w:hAnsi="Tahoma" w:cs="Tahoma"/>
          <w:sz w:val="28"/>
          <w:szCs w:val="28"/>
        </w:rPr>
        <w:t xml:space="preserve"> the respondent enjoyed the services of </w:t>
      </w:r>
      <w:r w:rsidR="00E64DD3">
        <w:rPr>
          <w:rFonts w:ascii="Tahoma" w:hAnsi="Tahoma" w:cs="Tahoma"/>
          <w:sz w:val="28"/>
          <w:szCs w:val="28"/>
        </w:rPr>
        <w:t>Dr. Ronilick Mchami, learned advocate.</w:t>
      </w:r>
    </w:p>
    <w:p w:rsidR="00E64DD3" w:rsidRDefault="00E64DD3" w:rsidP="00E64DD3">
      <w:pPr>
        <w:spacing w:line="480" w:lineRule="auto"/>
        <w:ind w:firstLine="360"/>
        <w:jc w:val="both"/>
        <w:rPr>
          <w:rFonts w:ascii="Tahoma" w:hAnsi="Tahoma" w:cs="Tahoma"/>
          <w:sz w:val="28"/>
          <w:szCs w:val="28"/>
        </w:rPr>
      </w:pPr>
      <w:r>
        <w:rPr>
          <w:rFonts w:ascii="Tahoma" w:hAnsi="Tahoma" w:cs="Tahoma"/>
          <w:sz w:val="28"/>
          <w:szCs w:val="28"/>
        </w:rPr>
        <w:t xml:space="preserve">As it is the practice, we started with the hearing of the preliminary objection. In relation to the first point of objection, Dr. Mchami argued that, if the applicant was aggrieved by the decision of the High Court, he had the right of appeal against it as provided under section 47 (1) (2) of the Land Disputes Courts Act [CAP 216 </w:t>
      </w:r>
      <w:r w:rsidR="00AD4B03">
        <w:rPr>
          <w:rFonts w:ascii="Tahoma" w:hAnsi="Tahoma" w:cs="Tahoma"/>
          <w:sz w:val="28"/>
          <w:szCs w:val="28"/>
        </w:rPr>
        <w:t>R.E. 2002] (the Act). He argued that, the applicant should have used</w:t>
      </w:r>
      <w:r>
        <w:rPr>
          <w:rFonts w:ascii="Tahoma" w:hAnsi="Tahoma" w:cs="Tahoma"/>
          <w:sz w:val="28"/>
          <w:szCs w:val="28"/>
        </w:rPr>
        <w:t xml:space="preserve"> that right.</w:t>
      </w:r>
    </w:p>
    <w:p w:rsidR="00433FF2" w:rsidRDefault="00E64DD3" w:rsidP="00E64DD3">
      <w:pPr>
        <w:spacing w:line="480" w:lineRule="auto"/>
        <w:ind w:firstLine="360"/>
        <w:jc w:val="both"/>
        <w:rPr>
          <w:rFonts w:ascii="Tahoma" w:hAnsi="Tahoma" w:cs="Tahoma"/>
          <w:sz w:val="28"/>
          <w:szCs w:val="28"/>
        </w:rPr>
      </w:pPr>
      <w:r>
        <w:rPr>
          <w:rFonts w:ascii="Tahoma" w:hAnsi="Tahoma" w:cs="Tahoma"/>
          <w:sz w:val="28"/>
          <w:szCs w:val="28"/>
        </w:rPr>
        <w:t>In relation to the second point of objection Dr. Mcha</w:t>
      </w:r>
      <w:r w:rsidR="00436D04">
        <w:rPr>
          <w:rFonts w:ascii="Tahoma" w:hAnsi="Tahoma" w:cs="Tahoma"/>
          <w:sz w:val="28"/>
          <w:szCs w:val="28"/>
        </w:rPr>
        <w:t xml:space="preserve">mi contended that, it was wrong for the applicant to invoke section 4 (3) of the Appellate Jurisdiction Act [CAP 141 R.E. 2002] (the AJA). He argued that, that provision gives this Court power to call and revise the proceedings of the High Court </w:t>
      </w:r>
      <w:r w:rsidR="00436D04" w:rsidRPr="00436D04">
        <w:rPr>
          <w:rFonts w:ascii="Tahoma" w:hAnsi="Tahoma" w:cs="Tahoma"/>
          <w:i/>
          <w:sz w:val="28"/>
          <w:szCs w:val="28"/>
        </w:rPr>
        <w:t>suo motu</w:t>
      </w:r>
      <w:r w:rsidR="00436D04">
        <w:rPr>
          <w:rFonts w:ascii="Tahoma" w:hAnsi="Tahoma" w:cs="Tahoma"/>
          <w:i/>
          <w:sz w:val="28"/>
          <w:szCs w:val="28"/>
        </w:rPr>
        <w:t xml:space="preserve">. </w:t>
      </w:r>
      <w:r w:rsidR="00AD4B03">
        <w:rPr>
          <w:rFonts w:ascii="Tahoma" w:hAnsi="Tahoma" w:cs="Tahoma"/>
          <w:sz w:val="28"/>
          <w:szCs w:val="28"/>
        </w:rPr>
        <w:t xml:space="preserve">According to the learned counsel, </w:t>
      </w:r>
      <w:r w:rsidR="00436D04">
        <w:rPr>
          <w:rFonts w:ascii="Tahoma" w:hAnsi="Tahoma" w:cs="Tahoma"/>
          <w:sz w:val="28"/>
          <w:szCs w:val="28"/>
        </w:rPr>
        <w:t xml:space="preserve">the applicant ought to have cited section 4 (2) of AJA </w:t>
      </w:r>
      <w:r w:rsidR="00AD4B03">
        <w:rPr>
          <w:rFonts w:ascii="Tahoma" w:hAnsi="Tahoma" w:cs="Tahoma"/>
          <w:sz w:val="28"/>
          <w:szCs w:val="28"/>
        </w:rPr>
        <w:t xml:space="preserve">as an enabling provision for </w:t>
      </w:r>
      <w:r w:rsidR="00436D04">
        <w:rPr>
          <w:rFonts w:ascii="Tahoma" w:hAnsi="Tahoma" w:cs="Tahoma"/>
          <w:sz w:val="28"/>
          <w:szCs w:val="28"/>
        </w:rPr>
        <w:t>this ap</w:t>
      </w:r>
      <w:r w:rsidR="00AD4B03">
        <w:rPr>
          <w:rFonts w:ascii="Tahoma" w:hAnsi="Tahoma" w:cs="Tahoma"/>
          <w:sz w:val="28"/>
          <w:szCs w:val="28"/>
        </w:rPr>
        <w:t>plication.</w:t>
      </w:r>
    </w:p>
    <w:p w:rsidR="002F12CE" w:rsidRDefault="00433FF2" w:rsidP="00433FF2">
      <w:pPr>
        <w:spacing w:line="480" w:lineRule="auto"/>
        <w:ind w:firstLine="360"/>
        <w:jc w:val="both"/>
        <w:rPr>
          <w:rFonts w:ascii="Tahoma" w:hAnsi="Tahoma" w:cs="Tahoma"/>
          <w:sz w:val="28"/>
          <w:szCs w:val="28"/>
        </w:rPr>
      </w:pPr>
      <w:r>
        <w:rPr>
          <w:rFonts w:ascii="Tahoma" w:hAnsi="Tahoma" w:cs="Tahoma"/>
          <w:sz w:val="28"/>
          <w:szCs w:val="28"/>
        </w:rPr>
        <w:t xml:space="preserve">Dr. Mchami contended in the third point of objection that, the applicant’s right was to appeal against the impugned decision in terms of </w:t>
      </w:r>
      <w:r>
        <w:rPr>
          <w:rFonts w:ascii="Tahoma" w:hAnsi="Tahoma" w:cs="Tahoma"/>
          <w:sz w:val="28"/>
          <w:szCs w:val="28"/>
        </w:rPr>
        <w:lastRenderedPageBreak/>
        <w:t>section 47 (1) (2) of the Act, and not to file revision. He referred the Court to the case</w:t>
      </w:r>
      <w:r w:rsidR="00AD4B03">
        <w:rPr>
          <w:rFonts w:ascii="Tahoma" w:hAnsi="Tahoma" w:cs="Tahoma"/>
          <w:sz w:val="28"/>
          <w:szCs w:val="28"/>
        </w:rPr>
        <w:t>s</w:t>
      </w:r>
      <w:r>
        <w:rPr>
          <w:rFonts w:ascii="Tahoma" w:hAnsi="Tahoma" w:cs="Tahoma"/>
          <w:sz w:val="28"/>
          <w:szCs w:val="28"/>
        </w:rPr>
        <w:t xml:space="preserve"> of </w:t>
      </w:r>
      <w:r w:rsidRPr="00433FF2">
        <w:rPr>
          <w:rFonts w:ascii="Tahoma" w:hAnsi="Tahoma" w:cs="Tahoma"/>
          <w:b/>
          <w:sz w:val="28"/>
          <w:szCs w:val="28"/>
        </w:rPr>
        <w:t>AUGUSTINO LYATONGA MREMA v. REPUBLIC &amp; ANOTHER</w:t>
      </w:r>
      <w:r>
        <w:rPr>
          <w:rFonts w:ascii="Tahoma" w:hAnsi="Tahoma" w:cs="Tahoma"/>
          <w:sz w:val="28"/>
          <w:szCs w:val="28"/>
        </w:rPr>
        <w:t xml:space="preserve"> (supra), </w:t>
      </w:r>
      <w:r w:rsidRPr="002F12CE">
        <w:rPr>
          <w:rFonts w:ascii="Tahoma" w:hAnsi="Tahoma" w:cs="Tahoma"/>
          <w:b/>
          <w:sz w:val="28"/>
          <w:szCs w:val="28"/>
        </w:rPr>
        <w:t>MOSES MWAKIBETE v. THE EDITOR UHURU LTD</w:t>
      </w:r>
      <w:r>
        <w:rPr>
          <w:rFonts w:ascii="Tahoma" w:hAnsi="Tahoma" w:cs="Tahoma"/>
          <w:sz w:val="28"/>
          <w:szCs w:val="28"/>
        </w:rPr>
        <w:t xml:space="preserve"> [1995] T.L.R</w:t>
      </w:r>
      <w:r w:rsidR="002F12CE">
        <w:rPr>
          <w:rFonts w:ascii="Tahoma" w:hAnsi="Tahoma" w:cs="Tahoma"/>
          <w:sz w:val="28"/>
          <w:szCs w:val="28"/>
        </w:rPr>
        <w:t xml:space="preserve"> 134 and </w:t>
      </w:r>
      <w:r w:rsidR="002F12CE" w:rsidRPr="002F12CE">
        <w:rPr>
          <w:rFonts w:ascii="Tahoma" w:hAnsi="Tahoma" w:cs="Tahoma"/>
          <w:b/>
          <w:sz w:val="28"/>
          <w:szCs w:val="28"/>
        </w:rPr>
        <w:t>HALAIS PRO CHEMIE INDUSTRIES LTD v. WELLA A</w:t>
      </w:r>
      <w:r w:rsidR="009F2818">
        <w:rPr>
          <w:rFonts w:ascii="Tahoma" w:hAnsi="Tahoma" w:cs="Tahoma"/>
          <w:b/>
          <w:sz w:val="28"/>
          <w:szCs w:val="28"/>
        </w:rPr>
        <w:t>.</w:t>
      </w:r>
      <w:r w:rsidR="002F12CE" w:rsidRPr="002F12CE">
        <w:rPr>
          <w:rFonts w:ascii="Tahoma" w:hAnsi="Tahoma" w:cs="Tahoma"/>
          <w:b/>
          <w:sz w:val="28"/>
          <w:szCs w:val="28"/>
        </w:rPr>
        <w:t xml:space="preserve">G </w:t>
      </w:r>
      <w:r w:rsidR="00AD4B03">
        <w:rPr>
          <w:rFonts w:ascii="Tahoma" w:hAnsi="Tahoma" w:cs="Tahoma"/>
          <w:sz w:val="28"/>
          <w:szCs w:val="28"/>
        </w:rPr>
        <w:t>[1996] T.L.R 296</w:t>
      </w:r>
      <w:r>
        <w:rPr>
          <w:rFonts w:ascii="Tahoma" w:hAnsi="Tahoma" w:cs="Tahoma"/>
          <w:sz w:val="28"/>
          <w:szCs w:val="28"/>
        </w:rPr>
        <w:t>.</w:t>
      </w:r>
      <w:r w:rsidR="00436D04">
        <w:rPr>
          <w:rFonts w:ascii="Tahoma" w:hAnsi="Tahoma" w:cs="Tahoma"/>
          <w:sz w:val="28"/>
          <w:szCs w:val="28"/>
        </w:rPr>
        <w:t xml:space="preserve"> </w:t>
      </w:r>
    </w:p>
    <w:p w:rsidR="00E64DD3" w:rsidRDefault="002F12CE" w:rsidP="00433FF2">
      <w:pPr>
        <w:spacing w:line="480" w:lineRule="auto"/>
        <w:ind w:firstLine="360"/>
        <w:jc w:val="both"/>
        <w:rPr>
          <w:rFonts w:ascii="Tahoma" w:hAnsi="Tahoma" w:cs="Tahoma"/>
          <w:sz w:val="28"/>
          <w:szCs w:val="28"/>
        </w:rPr>
      </w:pPr>
      <w:r>
        <w:rPr>
          <w:rFonts w:ascii="Tahoma" w:hAnsi="Tahoma" w:cs="Tahoma"/>
          <w:sz w:val="28"/>
          <w:szCs w:val="28"/>
        </w:rPr>
        <w:t>In his counter-argument regarding the first point of objecti</w:t>
      </w:r>
      <w:r w:rsidR="00A70470">
        <w:rPr>
          <w:rFonts w:ascii="Tahoma" w:hAnsi="Tahoma" w:cs="Tahoma"/>
          <w:sz w:val="28"/>
          <w:szCs w:val="28"/>
        </w:rPr>
        <w:t xml:space="preserve">on, Mr. Loitha </w:t>
      </w:r>
      <w:r>
        <w:rPr>
          <w:rFonts w:ascii="Tahoma" w:hAnsi="Tahoma" w:cs="Tahoma"/>
          <w:sz w:val="28"/>
          <w:szCs w:val="28"/>
        </w:rPr>
        <w:t xml:space="preserve">submitted that, because the applicant </w:t>
      </w:r>
      <w:r w:rsidR="00AD4B03">
        <w:rPr>
          <w:rFonts w:ascii="Tahoma" w:hAnsi="Tahoma" w:cs="Tahoma"/>
          <w:sz w:val="28"/>
          <w:szCs w:val="28"/>
        </w:rPr>
        <w:t xml:space="preserve">had opted to file an application for </w:t>
      </w:r>
      <w:r>
        <w:rPr>
          <w:rFonts w:ascii="Tahoma" w:hAnsi="Tahoma" w:cs="Tahoma"/>
          <w:sz w:val="28"/>
          <w:szCs w:val="28"/>
        </w:rPr>
        <w:t>revision, the provision of section 47 (1) (2) of the Act which relates to appeal, is not applicable.</w:t>
      </w:r>
    </w:p>
    <w:p w:rsidR="007E4E89" w:rsidRDefault="002F12CE" w:rsidP="00433FF2">
      <w:pPr>
        <w:spacing w:line="480" w:lineRule="auto"/>
        <w:ind w:firstLine="360"/>
        <w:jc w:val="both"/>
        <w:rPr>
          <w:rFonts w:ascii="Tahoma" w:hAnsi="Tahoma" w:cs="Tahoma"/>
          <w:sz w:val="28"/>
          <w:szCs w:val="28"/>
        </w:rPr>
      </w:pPr>
      <w:r>
        <w:rPr>
          <w:rFonts w:ascii="Tahoma" w:hAnsi="Tahoma" w:cs="Tahoma"/>
          <w:sz w:val="28"/>
          <w:szCs w:val="28"/>
        </w:rPr>
        <w:t>In the second point of objection</w:t>
      </w:r>
      <w:r w:rsidR="00AD4B03">
        <w:rPr>
          <w:rFonts w:ascii="Tahoma" w:hAnsi="Tahoma" w:cs="Tahoma"/>
          <w:sz w:val="28"/>
          <w:szCs w:val="28"/>
        </w:rPr>
        <w:t>,</w:t>
      </w:r>
      <w:r>
        <w:rPr>
          <w:rFonts w:ascii="Tahoma" w:hAnsi="Tahoma" w:cs="Tahoma"/>
          <w:sz w:val="28"/>
          <w:szCs w:val="28"/>
        </w:rPr>
        <w:t xml:space="preserve"> Mr. Loitha contended that section 4 (3)</w:t>
      </w:r>
      <w:r w:rsidR="00AD4B03">
        <w:rPr>
          <w:rFonts w:ascii="Tahoma" w:hAnsi="Tahoma" w:cs="Tahoma"/>
          <w:sz w:val="28"/>
          <w:szCs w:val="28"/>
        </w:rPr>
        <w:t xml:space="preserve"> of </w:t>
      </w:r>
      <w:r w:rsidR="009F2818">
        <w:rPr>
          <w:rFonts w:ascii="Tahoma" w:hAnsi="Tahoma" w:cs="Tahoma"/>
          <w:sz w:val="28"/>
          <w:szCs w:val="28"/>
        </w:rPr>
        <w:t xml:space="preserve">the </w:t>
      </w:r>
      <w:r w:rsidR="00AD4B03">
        <w:rPr>
          <w:rFonts w:ascii="Tahoma" w:hAnsi="Tahoma" w:cs="Tahoma"/>
          <w:sz w:val="28"/>
          <w:szCs w:val="28"/>
        </w:rPr>
        <w:t xml:space="preserve">AJA is the proper </w:t>
      </w:r>
      <w:r w:rsidR="008C7BC4">
        <w:rPr>
          <w:rFonts w:ascii="Tahoma" w:hAnsi="Tahoma" w:cs="Tahoma"/>
          <w:sz w:val="28"/>
          <w:szCs w:val="28"/>
        </w:rPr>
        <w:t>provision</w:t>
      </w:r>
      <w:r w:rsidR="007E4E89">
        <w:rPr>
          <w:rFonts w:ascii="Tahoma" w:hAnsi="Tahoma" w:cs="Tahoma"/>
          <w:sz w:val="28"/>
          <w:szCs w:val="28"/>
        </w:rPr>
        <w:t xml:space="preserve"> in this respect. He cemented his contention by the decision in the case of </w:t>
      </w:r>
      <w:r w:rsidR="007E4E89" w:rsidRPr="00F125E1">
        <w:rPr>
          <w:rFonts w:ascii="Tahoma" w:hAnsi="Tahoma" w:cs="Tahoma"/>
          <w:b/>
          <w:sz w:val="28"/>
          <w:szCs w:val="28"/>
        </w:rPr>
        <w:t>JULIUS CLEOPA &amp; 3 OTHERS v. JOSIA LENGOYA,</w:t>
      </w:r>
      <w:r w:rsidR="007E4E89">
        <w:rPr>
          <w:rFonts w:ascii="Tahoma" w:hAnsi="Tahoma" w:cs="Tahoma"/>
          <w:sz w:val="28"/>
          <w:szCs w:val="28"/>
        </w:rPr>
        <w:t xml:space="preserve"> Civil Application No. 46 of 2015 (unreported). </w:t>
      </w:r>
    </w:p>
    <w:p w:rsidR="00F125E1" w:rsidRDefault="007E4E89" w:rsidP="00433FF2">
      <w:pPr>
        <w:spacing w:line="480" w:lineRule="auto"/>
        <w:ind w:firstLine="360"/>
        <w:jc w:val="both"/>
        <w:rPr>
          <w:rFonts w:ascii="Tahoma" w:hAnsi="Tahoma" w:cs="Tahoma"/>
          <w:sz w:val="28"/>
          <w:szCs w:val="28"/>
        </w:rPr>
      </w:pPr>
      <w:r>
        <w:rPr>
          <w:rFonts w:ascii="Tahoma" w:hAnsi="Tahoma" w:cs="Tahoma"/>
          <w:sz w:val="28"/>
          <w:szCs w:val="28"/>
        </w:rPr>
        <w:t>As regards the third point of objection, it was Mr. Loitha’s argument that the respondent’s coun</w:t>
      </w:r>
      <w:r w:rsidR="00AD4B03">
        <w:rPr>
          <w:rFonts w:ascii="Tahoma" w:hAnsi="Tahoma" w:cs="Tahoma"/>
          <w:sz w:val="28"/>
          <w:szCs w:val="28"/>
        </w:rPr>
        <w:t xml:space="preserve">sel ought to have cited the </w:t>
      </w:r>
      <w:r>
        <w:rPr>
          <w:rFonts w:ascii="Tahoma" w:hAnsi="Tahoma" w:cs="Tahoma"/>
          <w:sz w:val="28"/>
          <w:szCs w:val="28"/>
        </w:rPr>
        <w:t>applicable</w:t>
      </w:r>
      <w:r w:rsidR="00AD4B03">
        <w:rPr>
          <w:rFonts w:ascii="Tahoma" w:hAnsi="Tahoma" w:cs="Tahoma"/>
          <w:sz w:val="28"/>
          <w:szCs w:val="28"/>
        </w:rPr>
        <w:t xml:space="preserve"> law</w:t>
      </w:r>
      <w:r>
        <w:rPr>
          <w:rFonts w:ascii="Tahoma" w:hAnsi="Tahoma" w:cs="Tahoma"/>
          <w:sz w:val="28"/>
          <w:szCs w:val="28"/>
        </w:rPr>
        <w:t xml:space="preserve"> instead of the decided case of </w:t>
      </w:r>
      <w:r w:rsidRPr="00F125E1">
        <w:rPr>
          <w:rFonts w:ascii="Tahoma" w:hAnsi="Tahoma" w:cs="Tahoma"/>
          <w:b/>
          <w:sz w:val="28"/>
          <w:szCs w:val="28"/>
        </w:rPr>
        <w:t>AUGUSTINO LYATONGA MREMA</w:t>
      </w:r>
      <w:r>
        <w:rPr>
          <w:rFonts w:ascii="Tahoma" w:hAnsi="Tahoma" w:cs="Tahoma"/>
          <w:sz w:val="28"/>
          <w:szCs w:val="28"/>
        </w:rPr>
        <w:t xml:space="preserve"> (supra). He went further to argue that this point of objection is not pure point of law but a fact which need</w:t>
      </w:r>
      <w:r w:rsidR="00A70470">
        <w:rPr>
          <w:rFonts w:ascii="Tahoma" w:hAnsi="Tahoma" w:cs="Tahoma"/>
          <w:sz w:val="28"/>
          <w:szCs w:val="28"/>
        </w:rPr>
        <w:t>s</w:t>
      </w:r>
      <w:r>
        <w:rPr>
          <w:rFonts w:ascii="Tahoma" w:hAnsi="Tahoma" w:cs="Tahoma"/>
          <w:sz w:val="28"/>
          <w:szCs w:val="28"/>
        </w:rPr>
        <w:t xml:space="preserve"> evidence to</w:t>
      </w:r>
      <w:r w:rsidR="008C7BC4">
        <w:rPr>
          <w:rFonts w:ascii="Tahoma" w:hAnsi="Tahoma" w:cs="Tahoma"/>
          <w:sz w:val="28"/>
          <w:szCs w:val="28"/>
        </w:rPr>
        <w:t xml:space="preserve"> be</w:t>
      </w:r>
      <w:r>
        <w:rPr>
          <w:rFonts w:ascii="Tahoma" w:hAnsi="Tahoma" w:cs="Tahoma"/>
          <w:sz w:val="28"/>
          <w:szCs w:val="28"/>
        </w:rPr>
        <w:t xml:space="preserve"> prove</w:t>
      </w:r>
      <w:r w:rsidR="008C7BC4">
        <w:rPr>
          <w:rFonts w:ascii="Tahoma" w:hAnsi="Tahoma" w:cs="Tahoma"/>
          <w:sz w:val="28"/>
          <w:szCs w:val="28"/>
        </w:rPr>
        <w:t>d</w:t>
      </w:r>
      <w:r>
        <w:rPr>
          <w:rFonts w:ascii="Tahoma" w:hAnsi="Tahoma" w:cs="Tahoma"/>
          <w:sz w:val="28"/>
          <w:szCs w:val="28"/>
        </w:rPr>
        <w:t>. He</w:t>
      </w:r>
      <w:r w:rsidR="00AD4B03">
        <w:rPr>
          <w:rFonts w:ascii="Tahoma" w:hAnsi="Tahoma" w:cs="Tahoma"/>
          <w:sz w:val="28"/>
          <w:szCs w:val="28"/>
        </w:rPr>
        <w:t xml:space="preserve"> added that, the applicant preferred an application for</w:t>
      </w:r>
      <w:r>
        <w:rPr>
          <w:rFonts w:ascii="Tahoma" w:hAnsi="Tahoma" w:cs="Tahoma"/>
          <w:sz w:val="28"/>
          <w:szCs w:val="28"/>
        </w:rPr>
        <w:t xml:space="preserve"> revision because the High Court gave two </w:t>
      </w:r>
      <w:r>
        <w:rPr>
          <w:rFonts w:ascii="Tahoma" w:hAnsi="Tahoma" w:cs="Tahoma"/>
          <w:sz w:val="28"/>
          <w:szCs w:val="28"/>
        </w:rPr>
        <w:lastRenderedPageBreak/>
        <w:t>conflicting decisions</w:t>
      </w:r>
      <w:r w:rsidR="00F125E1">
        <w:rPr>
          <w:rFonts w:ascii="Tahoma" w:hAnsi="Tahoma" w:cs="Tahoma"/>
          <w:sz w:val="28"/>
          <w:szCs w:val="28"/>
        </w:rPr>
        <w:t xml:space="preserve"> on the same matter as shown in the affidavit. </w:t>
      </w:r>
      <w:r w:rsidR="00AD4B03">
        <w:rPr>
          <w:rFonts w:ascii="Tahoma" w:hAnsi="Tahoma" w:cs="Tahoma"/>
          <w:sz w:val="28"/>
          <w:szCs w:val="28"/>
        </w:rPr>
        <w:t>He relied</w:t>
      </w:r>
      <w:r w:rsidR="00E05FD8">
        <w:rPr>
          <w:rFonts w:ascii="Tahoma" w:hAnsi="Tahoma" w:cs="Tahoma"/>
          <w:sz w:val="28"/>
          <w:szCs w:val="28"/>
        </w:rPr>
        <w:t xml:space="preserve"> on the case</w:t>
      </w:r>
      <w:r w:rsidR="00F125E1">
        <w:rPr>
          <w:rFonts w:ascii="Tahoma" w:hAnsi="Tahoma" w:cs="Tahoma"/>
          <w:sz w:val="28"/>
          <w:szCs w:val="28"/>
        </w:rPr>
        <w:t xml:space="preserve"> of </w:t>
      </w:r>
      <w:r w:rsidR="00F125E1" w:rsidRPr="00F125E1">
        <w:rPr>
          <w:rFonts w:ascii="Tahoma" w:hAnsi="Tahoma" w:cs="Tahoma"/>
          <w:b/>
          <w:sz w:val="28"/>
          <w:szCs w:val="28"/>
        </w:rPr>
        <w:t>SHARIFA TWAHIB MASSALA v. THOMAS MOLLEL &amp; 3 OTHERS,</w:t>
      </w:r>
      <w:r w:rsidR="00F125E1">
        <w:rPr>
          <w:rFonts w:ascii="Tahoma" w:hAnsi="Tahoma" w:cs="Tahoma"/>
          <w:sz w:val="28"/>
          <w:szCs w:val="28"/>
        </w:rPr>
        <w:t xml:space="preserve"> Civil Application No. 67 of 2011 (unreported), which held that </w:t>
      </w:r>
      <w:r w:rsidR="00E05FD8">
        <w:rPr>
          <w:rFonts w:ascii="Tahoma" w:hAnsi="Tahoma" w:cs="Tahoma"/>
          <w:sz w:val="28"/>
          <w:szCs w:val="28"/>
        </w:rPr>
        <w:t xml:space="preserve">a </w:t>
      </w:r>
      <w:r w:rsidR="00F125E1">
        <w:rPr>
          <w:rFonts w:ascii="Tahoma" w:hAnsi="Tahoma" w:cs="Tahoma"/>
          <w:sz w:val="28"/>
          <w:szCs w:val="28"/>
        </w:rPr>
        <w:t xml:space="preserve">preliminary objection should be on </w:t>
      </w:r>
      <w:r w:rsidR="00E05FD8">
        <w:rPr>
          <w:rFonts w:ascii="Tahoma" w:hAnsi="Tahoma" w:cs="Tahoma"/>
          <w:sz w:val="28"/>
          <w:szCs w:val="28"/>
        </w:rPr>
        <w:t xml:space="preserve">pure </w:t>
      </w:r>
      <w:r w:rsidR="00F125E1">
        <w:rPr>
          <w:rFonts w:ascii="Tahoma" w:hAnsi="Tahoma" w:cs="Tahoma"/>
          <w:sz w:val="28"/>
          <w:szCs w:val="28"/>
        </w:rPr>
        <w:t>point of law.</w:t>
      </w:r>
    </w:p>
    <w:p w:rsidR="00714EEC" w:rsidRDefault="00F125E1" w:rsidP="00433FF2">
      <w:pPr>
        <w:spacing w:line="480" w:lineRule="auto"/>
        <w:ind w:firstLine="360"/>
        <w:jc w:val="both"/>
        <w:rPr>
          <w:rFonts w:ascii="Tahoma" w:hAnsi="Tahoma" w:cs="Tahoma"/>
          <w:sz w:val="28"/>
          <w:szCs w:val="28"/>
        </w:rPr>
      </w:pPr>
      <w:r>
        <w:rPr>
          <w:rFonts w:ascii="Tahoma" w:hAnsi="Tahoma" w:cs="Tahoma"/>
          <w:sz w:val="28"/>
          <w:szCs w:val="28"/>
        </w:rPr>
        <w:t xml:space="preserve">In his rejoinder submission Dr. Mchami argued that, the applicant </w:t>
      </w:r>
      <w:r w:rsidR="00E05FD8">
        <w:rPr>
          <w:rFonts w:ascii="Tahoma" w:hAnsi="Tahoma" w:cs="Tahoma"/>
          <w:sz w:val="28"/>
          <w:szCs w:val="28"/>
        </w:rPr>
        <w:t xml:space="preserve">has based his application on </w:t>
      </w:r>
      <w:r>
        <w:rPr>
          <w:rFonts w:ascii="Tahoma" w:hAnsi="Tahoma" w:cs="Tahoma"/>
          <w:sz w:val="28"/>
          <w:szCs w:val="28"/>
        </w:rPr>
        <w:t xml:space="preserve">a matter which is </w:t>
      </w:r>
      <w:r w:rsidR="008C7BC4">
        <w:rPr>
          <w:rFonts w:ascii="Tahoma" w:hAnsi="Tahoma" w:cs="Tahoma"/>
          <w:sz w:val="28"/>
          <w:szCs w:val="28"/>
        </w:rPr>
        <w:t xml:space="preserve">not </w:t>
      </w:r>
      <w:r>
        <w:rPr>
          <w:rFonts w:ascii="Tahoma" w:hAnsi="Tahoma" w:cs="Tahoma"/>
          <w:sz w:val="28"/>
          <w:szCs w:val="28"/>
        </w:rPr>
        <w:t>in the court record. He added that,</w:t>
      </w:r>
      <w:r w:rsidR="00E05FD8">
        <w:rPr>
          <w:rFonts w:ascii="Tahoma" w:hAnsi="Tahoma" w:cs="Tahoma"/>
          <w:sz w:val="28"/>
          <w:szCs w:val="28"/>
        </w:rPr>
        <w:t xml:space="preserve"> there is nothing on record which supports the applicant’s contention that when delivering the judgment</w:t>
      </w:r>
      <w:r w:rsidR="00A70470">
        <w:rPr>
          <w:rFonts w:ascii="Tahoma" w:hAnsi="Tahoma" w:cs="Tahoma"/>
          <w:sz w:val="28"/>
          <w:szCs w:val="28"/>
        </w:rPr>
        <w:t>,</w:t>
      </w:r>
      <w:r w:rsidR="00E05FD8">
        <w:rPr>
          <w:rFonts w:ascii="Tahoma" w:hAnsi="Tahoma" w:cs="Tahoma"/>
          <w:sz w:val="28"/>
          <w:szCs w:val="28"/>
        </w:rPr>
        <w:t xml:space="preserve"> the </w:t>
      </w:r>
      <w:r>
        <w:rPr>
          <w:rFonts w:ascii="Tahoma" w:hAnsi="Tahoma" w:cs="Tahoma"/>
          <w:sz w:val="28"/>
          <w:szCs w:val="28"/>
        </w:rPr>
        <w:t>Registrar</w:t>
      </w:r>
      <w:r w:rsidR="00E05FD8">
        <w:rPr>
          <w:rFonts w:ascii="Tahoma" w:hAnsi="Tahoma" w:cs="Tahoma"/>
          <w:sz w:val="28"/>
          <w:szCs w:val="28"/>
        </w:rPr>
        <w:t xml:space="preserve"> pronounced that the appeal was dismissed. Dr. Mchami argued that since the allegation is not borne out by the record, the same cannot be the basis of the application for revision. </w:t>
      </w:r>
      <w:r w:rsidR="00CD4E97">
        <w:rPr>
          <w:rFonts w:ascii="Tahoma" w:hAnsi="Tahoma" w:cs="Tahoma"/>
          <w:sz w:val="28"/>
          <w:szCs w:val="28"/>
        </w:rPr>
        <w:t xml:space="preserve"> He contended </w:t>
      </w:r>
      <w:r w:rsidR="00E05FD8">
        <w:rPr>
          <w:rFonts w:ascii="Tahoma" w:hAnsi="Tahoma" w:cs="Tahoma"/>
          <w:sz w:val="28"/>
          <w:szCs w:val="28"/>
        </w:rPr>
        <w:t xml:space="preserve">further </w:t>
      </w:r>
      <w:r w:rsidR="00CD4E97">
        <w:rPr>
          <w:rFonts w:ascii="Tahoma" w:hAnsi="Tahoma" w:cs="Tahoma"/>
          <w:sz w:val="28"/>
          <w:szCs w:val="28"/>
        </w:rPr>
        <w:t>that</w:t>
      </w:r>
      <w:r w:rsidR="00E05FD8">
        <w:rPr>
          <w:rFonts w:ascii="Tahoma" w:hAnsi="Tahoma" w:cs="Tahoma"/>
          <w:sz w:val="28"/>
          <w:szCs w:val="28"/>
        </w:rPr>
        <w:t>,</w:t>
      </w:r>
      <w:r w:rsidR="00CD4E97">
        <w:rPr>
          <w:rFonts w:ascii="Tahoma" w:hAnsi="Tahoma" w:cs="Tahoma"/>
          <w:sz w:val="28"/>
          <w:szCs w:val="28"/>
        </w:rPr>
        <w:t xml:space="preserve"> each case should be decide</w:t>
      </w:r>
      <w:r w:rsidR="008C7BC4">
        <w:rPr>
          <w:rFonts w:ascii="Tahoma" w:hAnsi="Tahoma" w:cs="Tahoma"/>
          <w:sz w:val="28"/>
          <w:szCs w:val="28"/>
        </w:rPr>
        <w:t>d</w:t>
      </w:r>
      <w:r w:rsidR="00CD4E97">
        <w:rPr>
          <w:rFonts w:ascii="Tahoma" w:hAnsi="Tahoma" w:cs="Tahoma"/>
          <w:sz w:val="28"/>
          <w:szCs w:val="28"/>
        </w:rPr>
        <w:t xml:space="preserve"> on it</w:t>
      </w:r>
      <w:r w:rsidR="00841CB4">
        <w:rPr>
          <w:rFonts w:ascii="Tahoma" w:hAnsi="Tahoma" w:cs="Tahoma"/>
          <w:sz w:val="28"/>
          <w:szCs w:val="28"/>
        </w:rPr>
        <w:t>s</w:t>
      </w:r>
      <w:r w:rsidR="00CD4E97">
        <w:rPr>
          <w:rFonts w:ascii="Tahoma" w:hAnsi="Tahoma" w:cs="Tahoma"/>
          <w:sz w:val="28"/>
          <w:szCs w:val="28"/>
        </w:rPr>
        <w:t xml:space="preserve"> own circumstances, thus the </w:t>
      </w:r>
      <w:r w:rsidR="00CD4E97" w:rsidRPr="00841CB4">
        <w:rPr>
          <w:rFonts w:ascii="Tahoma" w:hAnsi="Tahoma" w:cs="Tahoma"/>
          <w:b/>
          <w:sz w:val="28"/>
          <w:szCs w:val="28"/>
        </w:rPr>
        <w:t>JULIUS CLEOPA’s</w:t>
      </w:r>
      <w:r w:rsidR="00CD4E97">
        <w:rPr>
          <w:rFonts w:ascii="Tahoma" w:hAnsi="Tahoma" w:cs="Tahoma"/>
          <w:sz w:val="28"/>
          <w:szCs w:val="28"/>
        </w:rPr>
        <w:t xml:space="preserve"> case (supra) is distinguishable from the case at hand. He said </w:t>
      </w:r>
      <w:r w:rsidR="00582179">
        <w:rPr>
          <w:rFonts w:ascii="Tahoma" w:hAnsi="Tahoma" w:cs="Tahoma"/>
          <w:sz w:val="28"/>
          <w:szCs w:val="28"/>
        </w:rPr>
        <w:t xml:space="preserve">that, </w:t>
      </w:r>
      <w:r w:rsidR="00E05FD8">
        <w:rPr>
          <w:rFonts w:ascii="Tahoma" w:hAnsi="Tahoma" w:cs="Tahoma"/>
          <w:sz w:val="28"/>
          <w:szCs w:val="28"/>
        </w:rPr>
        <w:t xml:space="preserve">in an application </w:t>
      </w:r>
      <w:r w:rsidR="00582179">
        <w:rPr>
          <w:rFonts w:ascii="Tahoma" w:hAnsi="Tahoma" w:cs="Tahoma"/>
          <w:sz w:val="28"/>
          <w:szCs w:val="28"/>
        </w:rPr>
        <w:t>for revision</w:t>
      </w:r>
      <w:r w:rsidR="00E05FD8">
        <w:rPr>
          <w:rFonts w:ascii="Tahoma" w:hAnsi="Tahoma" w:cs="Tahoma"/>
          <w:sz w:val="28"/>
          <w:szCs w:val="28"/>
        </w:rPr>
        <w:t>,</w:t>
      </w:r>
      <w:r w:rsidR="00582179">
        <w:rPr>
          <w:rFonts w:ascii="Tahoma" w:hAnsi="Tahoma" w:cs="Tahoma"/>
          <w:sz w:val="28"/>
          <w:szCs w:val="28"/>
        </w:rPr>
        <w:t xml:space="preserve"> </w:t>
      </w:r>
      <w:r w:rsidR="00CD4E97">
        <w:rPr>
          <w:rFonts w:ascii="Tahoma" w:hAnsi="Tahoma" w:cs="Tahoma"/>
          <w:sz w:val="28"/>
          <w:szCs w:val="28"/>
        </w:rPr>
        <w:t>a party can</w:t>
      </w:r>
      <w:r w:rsidR="00582179">
        <w:rPr>
          <w:rFonts w:ascii="Tahoma" w:hAnsi="Tahoma" w:cs="Tahoma"/>
          <w:sz w:val="28"/>
          <w:szCs w:val="28"/>
        </w:rPr>
        <w:t xml:space="preserve"> only move the Court under section 4 (2) of</w:t>
      </w:r>
      <w:r w:rsidR="00CD4E97">
        <w:rPr>
          <w:rFonts w:ascii="Tahoma" w:hAnsi="Tahoma" w:cs="Tahoma"/>
          <w:sz w:val="28"/>
          <w:szCs w:val="28"/>
        </w:rPr>
        <w:t xml:space="preserve"> AJA </w:t>
      </w:r>
      <w:r w:rsidR="00582179">
        <w:rPr>
          <w:rFonts w:ascii="Tahoma" w:hAnsi="Tahoma" w:cs="Tahoma"/>
          <w:sz w:val="28"/>
          <w:szCs w:val="28"/>
        </w:rPr>
        <w:t>and not section 4 (3).</w:t>
      </w:r>
    </w:p>
    <w:p w:rsidR="00582179" w:rsidRDefault="009F2818" w:rsidP="00433FF2">
      <w:pPr>
        <w:spacing w:line="480" w:lineRule="auto"/>
        <w:ind w:firstLine="360"/>
        <w:jc w:val="both"/>
        <w:rPr>
          <w:rFonts w:ascii="Tahoma" w:hAnsi="Tahoma" w:cs="Tahoma"/>
          <w:sz w:val="28"/>
          <w:szCs w:val="28"/>
        </w:rPr>
      </w:pPr>
      <w:r>
        <w:rPr>
          <w:rFonts w:ascii="Tahoma" w:hAnsi="Tahoma" w:cs="Tahoma"/>
          <w:sz w:val="28"/>
          <w:szCs w:val="28"/>
        </w:rPr>
        <w:t>Finally, Dr</w:t>
      </w:r>
      <w:r w:rsidR="00582179">
        <w:rPr>
          <w:rFonts w:ascii="Tahoma" w:hAnsi="Tahoma" w:cs="Tahoma"/>
          <w:sz w:val="28"/>
          <w:szCs w:val="28"/>
        </w:rPr>
        <w:t xml:space="preserve">. Mchami argued that the third point of objection raises a </w:t>
      </w:r>
      <w:r w:rsidR="00E05FD8">
        <w:rPr>
          <w:rFonts w:ascii="Tahoma" w:hAnsi="Tahoma" w:cs="Tahoma"/>
          <w:sz w:val="28"/>
          <w:szCs w:val="28"/>
        </w:rPr>
        <w:t xml:space="preserve">pure </w:t>
      </w:r>
      <w:r w:rsidR="00582179">
        <w:rPr>
          <w:rFonts w:ascii="Tahoma" w:hAnsi="Tahoma" w:cs="Tahoma"/>
          <w:sz w:val="28"/>
          <w:szCs w:val="28"/>
        </w:rPr>
        <w:t>point of law</w:t>
      </w:r>
      <w:r w:rsidR="00087EF2">
        <w:rPr>
          <w:rFonts w:ascii="Tahoma" w:hAnsi="Tahoma" w:cs="Tahoma"/>
          <w:sz w:val="28"/>
          <w:szCs w:val="28"/>
        </w:rPr>
        <w:t xml:space="preserve">. He said that it was proper to rely on the decisions of the Court of Appeal including </w:t>
      </w:r>
      <w:r w:rsidR="007638CA" w:rsidRPr="007638CA">
        <w:rPr>
          <w:rFonts w:ascii="Tahoma" w:hAnsi="Tahoma" w:cs="Tahoma"/>
          <w:b/>
          <w:sz w:val="28"/>
          <w:szCs w:val="28"/>
        </w:rPr>
        <w:t>AUGUSTINO LYATONGA MREMA’s</w:t>
      </w:r>
      <w:r w:rsidR="00087EF2">
        <w:rPr>
          <w:rFonts w:ascii="Tahoma" w:hAnsi="Tahoma" w:cs="Tahoma"/>
          <w:sz w:val="28"/>
          <w:szCs w:val="28"/>
        </w:rPr>
        <w:t xml:space="preserve"> (supra) because they are binding on matters of law.</w:t>
      </w:r>
    </w:p>
    <w:p w:rsidR="00AC754F" w:rsidRDefault="00AC754F" w:rsidP="00433FF2">
      <w:pPr>
        <w:spacing w:line="480" w:lineRule="auto"/>
        <w:ind w:firstLine="360"/>
        <w:jc w:val="both"/>
        <w:rPr>
          <w:rFonts w:ascii="Tahoma" w:hAnsi="Tahoma" w:cs="Tahoma"/>
          <w:sz w:val="28"/>
          <w:szCs w:val="28"/>
        </w:rPr>
      </w:pPr>
      <w:r>
        <w:rPr>
          <w:rFonts w:ascii="Tahoma" w:hAnsi="Tahoma" w:cs="Tahoma"/>
          <w:sz w:val="28"/>
          <w:szCs w:val="28"/>
        </w:rPr>
        <w:lastRenderedPageBreak/>
        <w:t>Having considered the counsel’s opposing submissions</w:t>
      </w:r>
      <w:r w:rsidR="00385D01">
        <w:rPr>
          <w:rFonts w:ascii="Tahoma" w:hAnsi="Tahoma" w:cs="Tahoma"/>
          <w:sz w:val="28"/>
          <w:szCs w:val="28"/>
        </w:rPr>
        <w:t xml:space="preserve">, </w:t>
      </w:r>
      <w:r>
        <w:rPr>
          <w:rFonts w:ascii="Tahoma" w:hAnsi="Tahoma" w:cs="Tahoma"/>
          <w:sz w:val="28"/>
          <w:szCs w:val="28"/>
        </w:rPr>
        <w:t xml:space="preserve">for the sake of </w:t>
      </w:r>
      <w:r w:rsidR="00385D01">
        <w:rPr>
          <w:rFonts w:ascii="Tahoma" w:hAnsi="Tahoma" w:cs="Tahoma"/>
          <w:sz w:val="28"/>
          <w:szCs w:val="28"/>
        </w:rPr>
        <w:t>convenience;</w:t>
      </w:r>
      <w:r>
        <w:rPr>
          <w:rFonts w:ascii="Tahoma" w:hAnsi="Tahoma" w:cs="Tahoma"/>
          <w:sz w:val="28"/>
          <w:szCs w:val="28"/>
        </w:rPr>
        <w:t xml:space="preserve"> </w:t>
      </w:r>
      <w:r w:rsidR="00701406">
        <w:rPr>
          <w:rFonts w:ascii="Tahoma" w:hAnsi="Tahoma" w:cs="Tahoma"/>
          <w:sz w:val="28"/>
          <w:szCs w:val="28"/>
        </w:rPr>
        <w:t xml:space="preserve">we shall first </w:t>
      </w:r>
      <w:r>
        <w:rPr>
          <w:rFonts w:ascii="Tahoma" w:hAnsi="Tahoma" w:cs="Tahoma"/>
          <w:sz w:val="28"/>
          <w:szCs w:val="28"/>
        </w:rPr>
        <w:t>decide the third point of objection</w:t>
      </w:r>
      <w:r w:rsidR="00F75E91">
        <w:rPr>
          <w:rFonts w:ascii="Tahoma" w:hAnsi="Tahoma" w:cs="Tahoma"/>
          <w:sz w:val="28"/>
          <w:szCs w:val="28"/>
        </w:rPr>
        <w:t>. Dr</w:t>
      </w:r>
      <w:r w:rsidR="00B45F5A">
        <w:rPr>
          <w:rFonts w:ascii="Tahoma" w:hAnsi="Tahoma" w:cs="Tahoma"/>
          <w:sz w:val="28"/>
          <w:szCs w:val="28"/>
        </w:rPr>
        <w:t>. Mchami argued that because the applicant has a right of appeal under section 47 (1) (2) of the Act</w:t>
      </w:r>
      <w:r w:rsidR="00087EF2">
        <w:rPr>
          <w:rFonts w:ascii="Tahoma" w:hAnsi="Tahoma" w:cs="Tahoma"/>
          <w:sz w:val="28"/>
          <w:szCs w:val="28"/>
        </w:rPr>
        <w:t>, he should not have come by way</w:t>
      </w:r>
      <w:r w:rsidR="00B45F5A">
        <w:rPr>
          <w:rFonts w:ascii="Tahoma" w:hAnsi="Tahoma" w:cs="Tahoma"/>
          <w:sz w:val="28"/>
          <w:szCs w:val="28"/>
        </w:rPr>
        <w:t xml:space="preserve"> of a revision. Section 47 (1) (2) of the Act provides;</w:t>
      </w:r>
    </w:p>
    <w:p w:rsidR="00B45F5A" w:rsidRPr="00E90AC7" w:rsidRDefault="00E90AC7" w:rsidP="00E90AC7">
      <w:pPr>
        <w:spacing w:line="480" w:lineRule="auto"/>
        <w:ind w:left="1152" w:right="1152" w:firstLine="360"/>
        <w:jc w:val="both"/>
        <w:rPr>
          <w:rFonts w:ascii="Tahoma" w:hAnsi="Tahoma" w:cs="Tahoma"/>
          <w:i/>
          <w:sz w:val="28"/>
          <w:szCs w:val="28"/>
        </w:rPr>
      </w:pPr>
      <w:r>
        <w:rPr>
          <w:rFonts w:ascii="Tahoma" w:hAnsi="Tahoma" w:cs="Tahoma"/>
          <w:i/>
          <w:sz w:val="28"/>
          <w:szCs w:val="28"/>
        </w:rPr>
        <w:t>“</w:t>
      </w:r>
      <w:r w:rsidR="00B45F5A" w:rsidRPr="00E90AC7">
        <w:rPr>
          <w:rFonts w:ascii="Tahoma" w:hAnsi="Tahoma" w:cs="Tahoma"/>
          <w:i/>
          <w:sz w:val="28"/>
          <w:szCs w:val="28"/>
        </w:rPr>
        <w:t>(1) Any person who is aggrieved by the decision of</w:t>
      </w:r>
      <w:r>
        <w:rPr>
          <w:rFonts w:ascii="Tahoma" w:hAnsi="Tahoma" w:cs="Tahoma"/>
          <w:i/>
          <w:sz w:val="28"/>
          <w:szCs w:val="28"/>
        </w:rPr>
        <w:t xml:space="preserve"> the High Court </w:t>
      </w:r>
      <w:r w:rsidR="00B45F5A" w:rsidRPr="00E90AC7">
        <w:rPr>
          <w:rFonts w:ascii="Tahoma" w:hAnsi="Tahoma" w:cs="Tahoma"/>
          <w:i/>
          <w:sz w:val="28"/>
          <w:szCs w:val="28"/>
        </w:rPr>
        <w:t>in the exercise of its original, revisional or appellate jurisdiction, may with the leave from</w:t>
      </w:r>
      <w:r w:rsidRPr="00E90AC7">
        <w:rPr>
          <w:rFonts w:ascii="Tahoma" w:hAnsi="Tahoma" w:cs="Tahoma"/>
          <w:i/>
          <w:sz w:val="28"/>
          <w:szCs w:val="28"/>
        </w:rPr>
        <w:t xml:space="preserve"> the High Court </w:t>
      </w:r>
      <w:r w:rsidR="00B45F5A" w:rsidRPr="00E90AC7">
        <w:rPr>
          <w:rFonts w:ascii="Tahoma" w:hAnsi="Tahoma" w:cs="Tahoma"/>
          <w:i/>
          <w:sz w:val="28"/>
          <w:szCs w:val="28"/>
        </w:rPr>
        <w:t>appeal to the Court of Appeal in accordance with the Appellate Jurisdiction Act.</w:t>
      </w:r>
    </w:p>
    <w:p w:rsidR="00B45F5A" w:rsidRPr="00E90AC7" w:rsidRDefault="00B45F5A" w:rsidP="00E90AC7">
      <w:pPr>
        <w:spacing w:line="480" w:lineRule="auto"/>
        <w:ind w:left="1152" w:right="1152" w:firstLine="360"/>
        <w:jc w:val="both"/>
        <w:rPr>
          <w:rFonts w:ascii="Tahoma" w:hAnsi="Tahoma" w:cs="Tahoma"/>
          <w:i/>
          <w:sz w:val="28"/>
          <w:szCs w:val="28"/>
        </w:rPr>
      </w:pPr>
      <w:r w:rsidRPr="00E90AC7">
        <w:rPr>
          <w:rFonts w:ascii="Tahoma" w:hAnsi="Tahoma" w:cs="Tahoma"/>
          <w:i/>
          <w:sz w:val="28"/>
          <w:szCs w:val="28"/>
        </w:rPr>
        <w:t>(2) Where an appeal to the Court of Appeal originates from the Ward Tribunal the appellant shall be required to seek for the Certificate from</w:t>
      </w:r>
      <w:r w:rsidR="00E90AC7">
        <w:rPr>
          <w:rFonts w:ascii="Tahoma" w:hAnsi="Tahoma" w:cs="Tahoma"/>
          <w:i/>
          <w:sz w:val="28"/>
          <w:szCs w:val="28"/>
        </w:rPr>
        <w:t xml:space="preserve"> the High Court </w:t>
      </w:r>
      <w:r w:rsidRPr="00E90AC7">
        <w:rPr>
          <w:rFonts w:ascii="Tahoma" w:hAnsi="Tahoma" w:cs="Tahoma"/>
          <w:i/>
          <w:sz w:val="28"/>
          <w:szCs w:val="28"/>
        </w:rPr>
        <w:t>certifying that there is point of law involved in the appeal</w:t>
      </w:r>
      <w:r w:rsidR="00E90AC7">
        <w:rPr>
          <w:rFonts w:ascii="Tahoma" w:hAnsi="Tahoma" w:cs="Tahoma"/>
          <w:i/>
          <w:sz w:val="28"/>
          <w:szCs w:val="28"/>
        </w:rPr>
        <w:t>”</w:t>
      </w:r>
      <w:r w:rsidRPr="00E90AC7">
        <w:rPr>
          <w:rFonts w:ascii="Tahoma" w:hAnsi="Tahoma" w:cs="Tahoma"/>
          <w:i/>
          <w:sz w:val="28"/>
          <w:szCs w:val="28"/>
        </w:rPr>
        <w:t>.</w:t>
      </w:r>
    </w:p>
    <w:p w:rsidR="00087EF2" w:rsidRDefault="00CD4E97" w:rsidP="00E90AC7">
      <w:pPr>
        <w:spacing w:line="480" w:lineRule="auto"/>
        <w:ind w:firstLine="360"/>
        <w:jc w:val="both"/>
        <w:rPr>
          <w:rFonts w:ascii="Tahoma" w:hAnsi="Tahoma" w:cs="Tahoma"/>
          <w:sz w:val="28"/>
          <w:szCs w:val="28"/>
        </w:rPr>
      </w:pPr>
      <w:r>
        <w:rPr>
          <w:rFonts w:ascii="Tahoma" w:hAnsi="Tahoma" w:cs="Tahoma"/>
          <w:sz w:val="28"/>
          <w:szCs w:val="28"/>
        </w:rPr>
        <w:t xml:space="preserve"> </w:t>
      </w:r>
      <w:r w:rsidR="00F125E1">
        <w:rPr>
          <w:rFonts w:ascii="Tahoma" w:hAnsi="Tahoma" w:cs="Tahoma"/>
          <w:sz w:val="28"/>
          <w:szCs w:val="28"/>
        </w:rPr>
        <w:t xml:space="preserve"> </w:t>
      </w:r>
      <w:r w:rsidR="002F12CE">
        <w:rPr>
          <w:rFonts w:ascii="Tahoma" w:hAnsi="Tahoma" w:cs="Tahoma"/>
          <w:sz w:val="28"/>
          <w:szCs w:val="28"/>
        </w:rPr>
        <w:t xml:space="preserve"> </w:t>
      </w:r>
      <w:r w:rsidR="00087EF2">
        <w:rPr>
          <w:rFonts w:ascii="Tahoma" w:hAnsi="Tahoma" w:cs="Tahoma"/>
          <w:sz w:val="28"/>
          <w:szCs w:val="28"/>
        </w:rPr>
        <w:t>I</w:t>
      </w:r>
      <w:r w:rsidR="00E90AC7">
        <w:rPr>
          <w:rFonts w:ascii="Tahoma" w:hAnsi="Tahoma" w:cs="Tahoma"/>
          <w:sz w:val="28"/>
          <w:szCs w:val="28"/>
        </w:rPr>
        <w:t xml:space="preserve">t is clear from the cited provision of </w:t>
      </w:r>
      <w:r w:rsidR="002B266B">
        <w:rPr>
          <w:rFonts w:ascii="Tahoma" w:hAnsi="Tahoma" w:cs="Tahoma"/>
          <w:sz w:val="28"/>
          <w:szCs w:val="28"/>
        </w:rPr>
        <w:t xml:space="preserve">the </w:t>
      </w:r>
      <w:r w:rsidR="00E90AC7">
        <w:rPr>
          <w:rFonts w:ascii="Tahoma" w:hAnsi="Tahoma" w:cs="Tahoma"/>
          <w:sz w:val="28"/>
          <w:szCs w:val="28"/>
        </w:rPr>
        <w:t>la</w:t>
      </w:r>
      <w:r w:rsidR="00BA4A75">
        <w:rPr>
          <w:rFonts w:ascii="Tahoma" w:hAnsi="Tahoma" w:cs="Tahoma"/>
          <w:sz w:val="28"/>
          <w:szCs w:val="28"/>
        </w:rPr>
        <w:t>w</w:t>
      </w:r>
      <w:r w:rsidR="00E90AC7">
        <w:rPr>
          <w:rFonts w:ascii="Tahoma" w:hAnsi="Tahoma" w:cs="Tahoma"/>
          <w:sz w:val="28"/>
          <w:szCs w:val="28"/>
        </w:rPr>
        <w:t xml:space="preserve"> that</w:t>
      </w:r>
      <w:r w:rsidR="00BA4A75">
        <w:rPr>
          <w:rFonts w:ascii="Tahoma" w:hAnsi="Tahoma" w:cs="Tahoma"/>
          <w:sz w:val="28"/>
          <w:szCs w:val="28"/>
        </w:rPr>
        <w:t>,</w:t>
      </w:r>
      <w:r w:rsidR="002B266B">
        <w:rPr>
          <w:rFonts w:ascii="Tahoma" w:hAnsi="Tahoma" w:cs="Tahoma"/>
          <w:sz w:val="28"/>
          <w:szCs w:val="28"/>
        </w:rPr>
        <w:t xml:space="preserve"> any party</w:t>
      </w:r>
      <w:r w:rsidR="00E90AC7">
        <w:rPr>
          <w:rFonts w:ascii="Tahoma" w:hAnsi="Tahoma" w:cs="Tahoma"/>
          <w:sz w:val="28"/>
          <w:szCs w:val="28"/>
        </w:rPr>
        <w:t xml:space="preserve"> aggrieved</w:t>
      </w:r>
      <w:r w:rsidR="002B266B">
        <w:rPr>
          <w:rFonts w:ascii="Tahoma" w:hAnsi="Tahoma" w:cs="Tahoma"/>
          <w:sz w:val="28"/>
          <w:szCs w:val="28"/>
        </w:rPr>
        <w:t xml:space="preserve"> </w:t>
      </w:r>
      <w:r w:rsidR="00E90AC7">
        <w:rPr>
          <w:rFonts w:ascii="Tahoma" w:hAnsi="Tahoma" w:cs="Tahoma"/>
          <w:sz w:val="28"/>
          <w:szCs w:val="28"/>
        </w:rPr>
        <w:t xml:space="preserve">by the decision of the High Court in its original, revisional or appellate </w:t>
      </w:r>
      <w:r w:rsidR="00BA4A75">
        <w:rPr>
          <w:rFonts w:ascii="Tahoma" w:hAnsi="Tahoma" w:cs="Tahoma"/>
          <w:sz w:val="28"/>
          <w:szCs w:val="28"/>
        </w:rPr>
        <w:t xml:space="preserve">jurisdiction </w:t>
      </w:r>
      <w:r w:rsidR="00701406">
        <w:rPr>
          <w:rFonts w:ascii="Tahoma" w:hAnsi="Tahoma" w:cs="Tahoma"/>
          <w:sz w:val="28"/>
          <w:szCs w:val="28"/>
        </w:rPr>
        <w:t>on a land matter</w:t>
      </w:r>
      <w:r w:rsidR="002B266B">
        <w:rPr>
          <w:rFonts w:ascii="Tahoma" w:hAnsi="Tahoma" w:cs="Tahoma"/>
          <w:sz w:val="28"/>
          <w:szCs w:val="28"/>
        </w:rPr>
        <w:t>,</w:t>
      </w:r>
      <w:r w:rsidR="00701406">
        <w:rPr>
          <w:rFonts w:ascii="Tahoma" w:hAnsi="Tahoma" w:cs="Tahoma"/>
          <w:sz w:val="28"/>
          <w:szCs w:val="28"/>
        </w:rPr>
        <w:t xml:space="preserve"> </w:t>
      </w:r>
      <w:r w:rsidR="00BA4A75">
        <w:rPr>
          <w:rFonts w:ascii="Tahoma" w:hAnsi="Tahoma" w:cs="Tahoma"/>
          <w:sz w:val="28"/>
          <w:szCs w:val="28"/>
        </w:rPr>
        <w:t>may file appeal to the Court of Appeal in accordance wit</w:t>
      </w:r>
      <w:r w:rsidR="00701406">
        <w:rPr>
          <w:rFonts w:ascii="Tahoma" w:hAnsi="Tahoma" w:cs="Tahoma"/>
          <w:sz w:val="28"/>
          <w:szCs w:val="28"/>
        </w:rPr>
        <w:t>h the AJA</w:t>
      </w:r>
      <w:r w:rsidR="00BA4A75">
        <w:rPr>
          <w:rFonts w:ascii="Tahoma" w:hAnsi="Tahoma" w:cs="Tahoma"/>
          <w:sz w:val="28"/>
          <w:szCs w:val="28"/>
        </w:rPr>
        <w:t>.</w:t>
      </w:r>
      <w:r w:rsidR="007C431E">
        <w:rPr>
          <w:rFonts w:ascii="Tahoma" w:hAnsi="Tahoma" w:cs="Tahoma"/>
          <w:sz w:val="28"/>
          <w:szCs w:val="28"/>
        </w:rPr>
        <w:t xml:space="preserve"> </w:t>
      </w:r>
      <w:r w:rsidR="00021134">
        <w:rPr>
          <w:rFonts w:ascii="Tahoma" w:hAnsi="Tahoma" w:cs="Tahoma"/>
          <w:sz w:val="28"/>
          <w:szCs w:val="28"/>
        </w:rPr>
        <w:t xml:space="preserve">Thus, because </w:t>
      </w:r>
      <w:r w:rsidR="007C431E">
        <w:rPr>
          <w:rFonts w:ascii="Tahoma" w:hAnsi="Tahoma" w:cs="Tahoma"/>
          <w:sz w:val="28"/>
          <w:szCs w:val="28"/>
        </w:rPr>
        <w:t>this matter originated in the W</w:t>
      </w:r>
      <w:r w:rsidR="00021134">
        <w:rPr>
          <w:rFonts w:ascii="Tahoma" w:hAnsi="Tahoma" w:cs="Tahoma"/>
          <w:sz w:val="28"/>
          <w:szCs w:val="28"/>
        </w:rPr>
        <w:t>ard Tribuna</w:t>
      </w:r>
      <w:r w:rsidR="00087EF2">
        <w:rPr>
          <w:rFonts w:ascii="Tahoma" w:hAnsi="Tahoma" w:cs="Tahoma"/>
          <w:sz w:val="28"/>
          <w:szCs w:val="28"/>
        </w:rPr>
        <w:t>l of Sokon</w:t>
      </w:r>
      <w:r w:rsidR="00021134">
        <w:rPr>
          <w:rFonts w:ascii="Tahoma" w:hAnsi="Tahoma" w:cs="Tahoma"/>
          <w:sz w:val="28"/>
          <w:szCs w:val="28"/>
        </w:rPr>
        <w:t xml:space="preserve"> II</w:t>
      </w:r>
      <w:r w:rsidR="002B266B">
        <w:rPr>
          <w:rFonts w:ascii="Tahoma" w:hAnsi="Tahoma" w:cs="Tahoma"/>
          <w:sz w:val="28"/>
          <w:szCs w:val="28"/>
        </w:rPr>
        <w:t>,</w:t>
      </w:r>
      <w:r w:rsidR="00087EF2">
        <w:rPr>
          <w:rFonts w:ascii="Tahoma" w:hAnsi="Tahoma" w:cs="Tahoma"/>
          <w:sz w:val="28"/>
          <w:szCs w:val="28"/>
        </w:rPr>
        <w:t xml:space="preserve"> the applicant should </w:t>
      </w:r>
      <w:r w:rsidR="00021134">
        <w:rPr>
          <w:rFonts w:ascii="Tahoma" w:hAnsi="Tahoma" w:cs="Tahoma"/>
          <w:sz w:val="28"/>
          <w:szCs w:val="28"/>
        </w:rPr>
        <w:t>have appealed</w:t>
      </w:r>
      <w:r w:rsidR="00A70470">
        <w:rPr>
          <w:rFonts w:ascii="Tahoma" w:hAnsi="Tahoma" w:cs="Tahoma"/>
          <w:sz w:val="28"/>
          <w:szCs w:val="28"/>
        </w:rPr>
        <w:t xml:space="preserve"> to</w:t>
      </w:r>
      <w:r w:rsidR="002B266B">
        <w:rPr>
          <w:rFonts w:ascii="Tahoma" w:hAnsi="Tahoma" w:cs="Tahoma"/>
          <w:sz w:val="28"/>
          <w:szCs w:val="28"/>
        </w:rPr>
        <w:t xml:space="preserve"> this Court </w:t>
      </w:r>
      <w:r w:rsidR="007C431E">
        <w:rPr>
          <w:rFonts w:ascii="Tahoma" w:hAnsi="Tahoma" w:cs="Tahoma"/>
          <w:sz w:val="28"/>
          <w:szCs w:val="28"/>
        </w:rPr>
        <w:t xml:space="preserve">after </w:t>
      </w:r>
      <w:r w:rsidR="007C431E">
        <w:rPr>
          <w:rFonts w:ascii="Tahoma" w:hAnsi="Tahoma" w:cs="Tahoma"/>
          <w:sz w:val="28"/>
          <w:szCs w:val="28"/>
        </w:rPr>
        <w:lastRenderedPageBreak/>
        <w:t xml:space="preserve">getting </w:t>
      </w:r>
      <w:r w:rsidR="00087EF2">
        <w:rPr>
          <w:rFonts w:ascii="Tahoma" w:hAnsi="Tahoma" w:cs="Tahoma"/>
          <w:sz w:val="28"/>
          <w:szCs w:val="28"/>
        </w:rPr>
        <w:t xml:space="preserve">a </w:t>
      </w:r>
      <w:r w:rsidR="007C431E">
        <w:rPr>
          <w:rFonts w:ascii="Tahoma" w:hAnsi="Tahoma" w:cs="Tahoma"/>
          <w:sz w:val="28"/>
          <w:szCs w:val="28"/>
        </w:rPr>
        <w:t>certificate from the High Court th</w:t>
      </w:r>
      <w:r w:rsidR="00A70470">
        <w:rPr>
          <w:rFonts w:ascii="Tahoma" w:hAnsi="Tahoma" w:cs="Tahoma"/>
          <w:sz w:val="28"/>
          <w:szCs w:val="28"/>
        </w:rPr>
        <w:t>at a point of law is involved as regards</w:t>
      </w:r>
      <w:r w:rsidR="007C431E">
        <w:rPr>
          <w:rFonts w:ascii="Tahoma" w:hAnsi="Tahoma" w:cs="Tahoma"/>
          <w:sz w:val="28"/>
          <w:szCs w:val="28"/>
        </w:rPr>
        <w:t xml:space="preserve"> the imp</w:t>
      </w:r>
      <w:r w:rsidR="00087EF2">
        <w:rPr>
          <w:rFonts w:ascii="Tahoma" w:hAnsi="Tahoma" w:cs="Tahoma"/>
          <w:sz w:val="28"/>
          <w:szCs w:val="28"/>
        </w:rPr>
        <w:t>ugned decision</w:t>
      </w:r>
      <w:r w:rsidR="007C431E">
        <w:rPr>
          <w:rFonts w:ascii="Tahoma" w:hAnsi="Tahoma" w:cs="Tahoma"/>
          <w:sz w:val="28"/>
          <w:szCs w:val="28"/>
        </w:rPr>
        <w:t>. Thus, the applicant had a right of appeal unde</w:t>
      </w:r>
      <w:r w:rsidR="00701406">
        <w:rPr>
          <w:rFonts w:ascii="Tahoma" w:hAnsi="Tahoma" w:cs="Tahoma"/>
          <w:sz w:val="28"/>
          <w:szCs w:val="28"/>
        </w:rPr>
        <w:t xml:space="preserve">r that provision of </w:t>
      </w:r>
      <w:r w:rsidR="00087EF2">
        <w:rPr>
          <w:rFonts w:ascii="Tahoma" w:hAnsi="Tahoma" w:cs="Tahoma"/>
          <w:sz w:val="28"/>
          <w:szCs w:val="28"/>
        </w:rPr>
        <w:t xml:space="preserve">the </w:t>
      </w:r>
      <w:r w:rsidR="00701406">
        <w:rPr>
          <w:rFonts w:ascii="Tahoma" w:hAnsi="Tahoma" w:cs="Tahoma"/>
          <w:sz w:val="28"/>
          <w:szCs w:val="28"/>
        </w:rPr>
        <w:t xml:space="preserve">law. </w:t>
      </w:r>
    </w:p>
    <w:p w:rsidR="00456A30" w:rsidRDefault="00701406" w:rsidP="00E90AC7">
      <w:pPr>
        <w:spacing w:line="480" w:lineRule="auto"/>
        <w:ind w:firstLine="360"/>
        <w:jc w:val="both"/>
        <w:rPr>
          <w:rFonts w:ascii="Tahoma" w:hAnsi="Tahoma" w:cs="Tahoma"/>
          <w:sz w:val="28"/>
          <w:szCs w:val="28"/>
        </w:rPr>
      </w:pPr>
      <w:r>
        <w:rPr>
          <w:rFonts w:ascii="Tahoma" w:hAnsi="Tahoma" w:cs="Tahoma"/>
          <w:sz w:val="28"/>
          <w:szCs w:val="28"/>
        </w:rPr>
        <w:t>There is</w:t>
      </w:r>
      <w:r w:rsidR="00E953A1">
        <w:rPr>
          <w:rFonts w:ascii="Tahoma" w:hAnsi="Tahoma" w:cs="Tahoma"/>
          <w:sz w:val="28"/>
          <w:szCs w:val="28"/>
        </w:rPr>
        <w:t xml:space="preserve"> a</w:t>
      </w:r>
      <w:r w:rsidR="007C431E">
        <w:rPr>
          <w:rFonts w:ascii="Tahoma" w:hAnsi="Tahoma" w:cs="Tahoma"/>
          <w:sz w:val="28"/>
          <w:szCs w:val="28"/>
        </w:rPr>
        <w:t xml:space="preserve"> plethora of </w:t>
      </w:r>
      <w:r>
        <w:rPr>
          <w:rFonts w:ascii="Tahoma" w:hAnsi="Tahoma" w:cs="Tahoma"/>
          <w:sz w:val="28"/>
          <w:szCs w:val="28"/>
        </w:rPr>
        <w:t xml:space="preserve">authorities to the effect </w:t>
      </w:r>
      <w:r w:rsidR="006E13CD">
        <w:rPr>
          <w:rFonts w:ascii="Tahoma" w:hAnsi="Tahoma" w:cs="Tahoma"/>
          <w:sz w:val="28"/>
          <w:szCs w:val="28"/>
        </w:rPr>
        <w:t>that, rev</w:t>
      </w:r>
      <w:r>
        <w:rPr>
          <w:rFonts w:ascii="Tahoma" w:hAnsi="Tahoma" w:cs="Tahoma"/>
          <w:sz w:val="28"/>
          <w:szCs w:val="28"/>
        </w:rPr>
        <w:t xml:space="preserve">isional powers of the Court can only be </w:t>
      </w:r>
      <w:r w:rsidR="006E13CD">
        <w:rPr>
          <w:rFonts w:ascii="Tahoma" w:hAnsi="Tahoma" w:cs="Tahoma"/>
          <w:sz w:val="28"/>
          <w:szCs w:val="28"/>
        </w:rPr>
        <w:t xml:space="preserve">invoked where there is no right of appeal. Some of them are; </w:t>
      </w:r>
      <w:r w:rsidR="006E13CD" w:rsidRPr="00FC5600">
        <w:rPr>
          <w:rFonts w:ascii="Tahoma" w:hAnsi="Tahoma" w:cs="Tahoma"/>
          <w:b/>
          <w:sz w:val="28"/>
          <w:szCs w:val="28"/>
        </w:rPr>
        <w:t>TRANSPORT EQUIPMENT LTD v. DEVRAM P VALAMBHIA</w:t>
      </w:r>
      <w:r w:rsidR="00530E09" w:rsidRPr="00FC5600">
        <w:rPr>
          <w:rFonts w:ascii="Tahoma" w:hAnsi="Tahoma" w:cs="Tahoma"/>
          <w:b/>
          <w:sz w:val="28"/>
          <w:szCs w:val="28"/>
        </w:rPr>
        <w:t xml:space="preserve"> </w:t>
      </w:r>
      <w:r w:rsidR="00530E09">
        <w:rPr>
          <w:rFonts w:ascii="Tahoma" w:hAnsi="Tahoma" w:cs="Tahoma"/>
          <w:sz w:val="28"/>
          <w:szCs w:val="28"/>
        </w:rPr>
        <w:t xml:space="preserve">[1995] T.L.R 161, </w:t>
      </w:r>
      <w:r w:rsidR="00530E09" w:rsidRPr="00FC5600">
        <w:rPr>
          <w:rFonts w:ascii="Tahoma" w:hAnsi="Tahoma" w:cs="Tahoma"/>
          <w:b/>
          <w:sz w:val="28"/>
          <w:szCs w:val="28"/>
        </w:rPr>
        <w:t>MOSES J. MWAKIBETE v. THE EDITOR-UHURU, SHIRIKA LA MAGAZETI YA CHAMA &amp; ANOTHER</w:t>
      </w:r>
      <w:r w:rsidR="00530E09">
        <w:rPr>
          <w:rFonts w:ascii="Tahoma" w:hAnsi="Tahoma" w:cs="Tahoma"/>
          <w:sz w:val="28"/>
          <w:szCs w:val="28"/>
        </w:rPr>
        <w:t xml:space="preserve"> [1995] T.L.R 134</w:t>
      </w:r>
      <w:r w:rsidR="00FC5600">
        <w:rPr>
          <w:rFonts w:ascii="Tahoma" w:hAnsi="Tahoma" w:cs="Tahoma"/>
          <w:sz w:val="28"/>
          <w:szCs w:val="28"/>
        </w:rPr>
        <w:t xml:space="preserve"> and</w:t>
      </w:r>
      <w:r w:rsidR="00530E09">
        <w:rPr>
          <w:rFonts w:ascii="Tahoma" w:hAnsi="Tahoma" w:cs="Tahoma"/>
          <w:sz w:val="28"/>
          <w:szCs w:val="28"/>
        </w:rPr>
        <w:t xml:space="preserve"> </w:t>
      </w:r>
      <w:r w:rsidR="00530E09" w:rsidRPr="00FC5600">
        <w:rPr>
          <w:rFonts w:ascii="Tahoma" w:hAnsi="Tahoma" w:cs="Tahoma"/>
          <w:b/>
          <w:sz w:val="28"/>
          <w:szCs w:val="28"/>
        </w:rPr>
        <w:t xml:space="preserve">HALAIS PRO-CHEMIE v. WELLA A.G </w:t>
      </w:r>
      <w:r w:rsidR="00530E09">
        <w:rPr>
          <w:rFonts w:ascii="Tahoma" w:hAnsi="Tahoma" w:cs="Tahoma"/>
          <w:sz w:val="28"/>
          <w:szCs w:val="28"/>
        </w:rPr>
        <w:t>[1996] T.L.R 269</w:t>
      </w:r>
      <w:r w:rsidR="00FC5600">
        <w:rPr>
          <w:rFonts w:ascii="Tahoma" w:hAnsi="Tahoma" w:cs="Tahoma"/>
          <w:sz w:val="28"/>
          <w:szCs w:val="28"/>
        </w:rPr>
        <w:t>. Others are,</w:t>
      </w:r>
      <w:r w:rsidR="00530E09">
        <w:rPr>
          <w:rFonts w:ascii="Tahoma" w:hAnsi="Tahoma" w:cs="Tahoma"/>
          <w:sz w:val="28"/>
          <w:szCs w:val="28"/>
        </w:rPr>
        <w:t xml:space="preserve"> </w:t>
      </w:r>
      <w:r w:rsidR="00530E09" w:rsidRPr="00FC5600">
        <w:rPr>
          <w:rFonts w:ascii="Tahoma" w:hAnsi="Tahoma" w:cs="Tahoma"/>
          <w:b/>
          <w:sz w:val="28"/>
          <w:szCs w:val="28"/>
        </w:rPr>
        <w:t>M/S NBC LIMITED v. SALIMA ABDALLAH &amp; ANOTHER,</w:t>
      </w:r>
      <w:r w:rsidR="00530E09">
        <w:rPr>
          <w:rFonts w:ascii="Tahoma" w:hAnsi="Tahoma" w:cs="Tahoma"/>
          <w:sz w:val="28"/>
          <w:szCs w:val="28"/>
        </w:rPr>
        <w:t xml:space="preserve"> Civil Application No. </w:t>
      </w:r>
      <w:r w:rsidR="00FC5600">
        <w:rPr>
          <w:rFonts w:ascii="Tahoma" w:hAnsi="Tahoma" w:cs="Tahoma"/>
          <w:sz w:val="28"/>
          <w:szCs w:val="28"/>
        </w:rPr>
        <w:t xml:space="preserve">83 of 2001 and </w:t>
      </w:r>
      <w:r w:rsidR="00FC5600" w:rsidRPr="00FC5600">
        <w:rPr>
          <w:rFonts w:ascii="Tahoma" w:hAnsi="Tahoma" w:cs="Tahoma"/>
          <w:b/>
          <w:sz w:val="28"/>
          <w:szCs w:val="28"/>
        </w:rPr>
        <w:t>KEZIA VIOLET MATO v. NATIONAL BANK OF COMMERCE &amp; 3 OTHERS,</w:t>
      </w:r>
      <w:r w:rsidR="00FC5600">
        <w:rPr>
          <w:rFonts w:ascii="Tahoma" w:hAnsi="Tahoma" w:cs="Tahoma"/>
          <w:sz w:val="28"/>
          <w:szCs w:val="28"/>
        </w:rPr>
        <w:t xml:space="preserve"> Civil Application No. 127 of 2005 (both unreported).</w:t>
      </w:r>
    </w:p>
    <w:p w:rsidR="00FC5600" w:rsidRDefault="00FC5600" w:rsidP="00E90AC7">
      <w:pPr>
        <w:spacing w:line="480" w:lineRule="auto"/>
        <w:ind w:firstLine="360"/>
        <w:jc w:val="both"/>
        <w:rPr>
          <w:rFonts w:ascii="Tahoma" w:hAnsi="Tahoma" w:cs="Tahoma"/>
          <w:sz w:val="28"/>
          <w:szCs w:val="28"/>
        </w:rPr>
      </w:pPr>
      <w:r>
        <w:rPr>
          <w:rFonts w:ascii="Tahoma" w:hAnsi="Tahoma" w:cs="Tahoma"/>
          <w:sz w:val="28"/>
          <w:szCs w:val="28"/>
        </w:rPr>
        <w:t xml:space="preserve">In the case of </w:t>
      </w:r>
      <w:r w:rsidRPr="00701406">
        <w:rPr>
          <w:rFonts w:ascii="Tahoma" w:hAnsi="Tahoma" w:cs="Tahoma"/>
          <w:b/>
          <w:sz w:val="28"/>
          <w:szCs w:val="28"/>
        </w:rPr>
        <w:t>TRANSPORT EQUIPMENT LTD</w:t>
      </w:r>
      <w:r>
        <w:rPr>
          <w:rFonts w:ascii="Tahoma" w:hAnsi="Tahoma" w:cs="Tahoma"/>
          <w:sz w:val="28"/>
          <w:szCs w:val="28"/>
        </w:rPr>
        <w:t xml:space="preserve"> (supra) this Court held </w:t>
      </w:r>
      <w:r w:rsidRPr="00701406">
        <w:rPr>
          <w:rFonts w:ascii="Tahoma" w:hAnsi="Tahoma" w:cs="Tahoma"/>
          <w:i/>
          <w:sz w:val="28"/>
          <w:szCs w:val="28"/>
        </w:rPr>
        <w:t>inter alia</w:t>
      </w:r>
      <w:r>
        <w:rPr>
          <w:rFonts w:ascii="Tahoma" w:hAnsi="Tahoma" w:cs="Tahoma"/>
          <w:sz w:val="28"/>
          <w:szCs w:val="28"/>
        </w:rPr>
        <w:t xml:space="preserve"> that;</w:t>
      </w:r>
    </w:p>
    <w:p w:rsidR="00FC5600" w:rsidRDefault="00FC5600" w:rsidP="000F6716">
      <w:pPr>
        <w:spacing w:line="480" w:lineRule="auto"/>
        <w:ind w:left="1152" w:right="1152"/>
        <w:jc w:val="both"/>
        <w:rPr>
          <w:rFonts w:ascii="Tahoma" w:hAnsi="Tahoma" w:cs="Tahoma"/>
          <w:sz w:val="28"/>
          <w:szCs w:val="28"/>
        </w:rPr>
      </w:pPr>
      <w:r w:rsidRPr="000F6716">
        <w:rPr>
          <w:rFonts w:ascii="Tahoma" w:hAnsi="Tahoma" w:cs="Tahoma"/>
          <w:i/>
          <w:sz w:val="28"/>
          <w:szCs w:val="28"/>
        </w:rPr>
        <w:t>“The appellate jurisdiction and the revisional</w:t>
      </w:r>
      <w:r w:rsidR="000F6716" w:rsidRPr="000F6716">
        <w:rPr>
          <w:rFonts w:ascii="Tahoma" w:hAnsi="Tahoma" w:cs="Tahoma"/>
          <w:i/>
          <w:sz w:val="28"/>
          <w:szCs w:val="28"/>
        </w:rPr>
        <w:t xml:space="preserve"> jurisdiction of the Court of Appeal of Tanzania are, in most cases, mutually exclusive; if there is a right of appeal then that right has to be pursued and, except for sufficient reason </w:t>
      </w:r>
      <w:r w:rsidR="000F6716" w:rsidRPr="000F6716">
        <w:rPr>
          <w:rFonts w:ascii="Tahoma" w:hAnsi="Tahoma" w:cs="Tahoma"/>
          <w:i/>
          <w:sz w:val="28"/>
          <w:szCs w:val="28"/>
        </w:rPr>
        <w:lastRenderedPageBreak/>
        <w:t>amounting to exceptional circumstances, there cannot be resort to the revisional jurisdiction of the Court of Appeal</w:t>
      </w:r>
      <w:r w:rsidR="00F75E91">
        <w:rPr>
          <w:rFonts w:ascii="Tahoma" w:hAnsi="Tahoma" w:cs="Tahoma"/>
          <w:i/>
          <w:sz w:val="28"/>
          <w:szCs w:val="28"/>
        </w:rPr>
        <w:t>.”</w:t>
      </w:r>
    </w:p>
    <w:p w:rsidR="000F6716" w:rsidRDefault="00734846" w:rsidP="000F6716">
      <w:pPr>
        <w:spacing w:line="480" w:lineRule="auto"/>
        <w:jc w:val="both"/>
        <w:rPr>
          <w:rFonts w:ascii="Tahoma" w:hAnsi="Tahoma" w:cs="Tahoma"/>
          <w:sz w:val="28"/>
          <w:szCs w:val="28"/>
        </w:rPr>
      </w:pPr>
      <w:r>
        <w:rPr>
          <w:rFonts w:ascii="Tahoma" w:hAnsi="Tahoma" w:cs="Tahoma"/>
          <w:sz w:val="28"/>
          <w:szCs w:val="28"/>
        </w:rPr>
        <w:t>Similarly,</w:t>
      </w:r>
      <w:r w:rsidR="000F6716">
        <w:rPr>
          <w:rFonts w:ascii="Tahoma" w:hAnsi="Tahoma" w:cs="Tahoma"/>
          <w:sz w:val="28"/>
          <w:szCs w:val="28"/>
        </w:rPr>
        <w:t xml:space="preserve"> in the </w:t>
      </w:r>
      <w:r w:rsidR="000F6716" w:rsidRPr="000F6716">
        <w:rPr>
          <w:rFonts w:ascii="Tahoma" w:hAnsi="Tahoma" w:cs="Tahoma"/>
          <w:b/>
          <w:sz w:val="28"/>
          <w:szCs w:val="28"/>
        </w:rPr>
        <w:t>AUGUSTINO LYATONGA MREMA</w:t>
      </w:r>
      <w:r>
        <w:rPr>
          <w:rFonts w:ascii="Tahoma" w:hAnsi="Tahoma" w:cs="Tahoma"/>
          <w:b/>
          <w:sz w:val="28"/>
          <w:szCs w:val="28"/>
        </w:rPr>
        <w:t>’s</w:t>
      </w:r>
      <w:r w:rsidR="000F6716">
        <w:rPr>
          <w:rFonts w:ascii="Tahoma" w:hAnsi="Tahoma" w:cs="Tahoma"/>
          <w:sz w:val="28"/>
          <w:szCs w:val="28"/>
        </w:rPr>
        <w:t xml:space="preserve"> case (supra), the Court held </w:t>
      </w:r>
      <w:r>
        <w:rPr>
          <w:rFonts w:ascii="Tahoma" w:hAnsi="Tahoma" w:cs="Tahoma"/>
          <w:sz w:val="28"/>
          <w:szCs w:val="28"/>
        </w:rPr>
        <w:t>among other things that</w:t>
      </w:r>
      <w:r w:rsidR="000F6716">
        <w:rPr>
          <w:rFonts w:ascii="Tahoma" w:hAnsi="Tahoma" w:cs="Tahoma"/>
          <w:sz w:val="28"/>
          <w:szCs w:val="28"/>
        </w:rPr>
        <w:t>;</w:t>
      </w:r>
    </w:p>
    <w:p w:rsidR="000F6716" w:rsidRDefault="00734846" w:rsidP="00734846">
      <w:pPr>
        <w:spacing w:line="480" w:lineRule="auto"/>
        <w:ind w:left="1152" w:right="1152"/>
        <w:jc w:val="both"/>
        <w:rPr>
          <w:rFonts w:ascii="Tahoma" w:hAnsi="Tahoma" w:cs="Tahoma"/>
          <w:i/>
          <w:sz w:val="28"/>
          <w:szCs w:val="28"/>
        </w:rPr>
      </w:pPr>
      <w:r w:rsidRPr="00734846">
        <w:rPr>
          <w:rFonts w:ascii="Tahoma" w:hAnsi="Tahoma" w:cs="Tahoma"/>
          <w:i/>
          <w:sz w:val="28"/>
          <w:szCs w:val="28"/>
        </w:rPr>
        <w:t>“To invoke the Court of Appeal’s power of revision there should be no right of appeal in the matter; the purpose of this condition is to prevent the power of revision being us</w:t>
      </w:r>
      <w:r w:rsidR="00F75E91">
        <w:rPr>
          <w:rFonts w:ascii="Tahoma" w:hAnsi="Tahoma" w:cs="Tahoma"/>
          <w:i/>
          <w:sz w:val="28"/>
          <w:szCs w:val="28"/>
        </w:rPr>
        <w:t>ed as an alternative to appeal.”</w:t>
      </w:r>
    </w:p>
    <w:p w:rsidR="00A70470" w:rsidRDefault="00087EF2" w:rsidP="00701406">
      <w:pPr>
        <w:spacing w:line="480" w:lineRule="auto"/>
        <w:ind w:firstLine="1152"/>
        <w:jc w:val="both"/>
        <w:rPr>
          <w:rFonts w:ascii="Tahoma" w:hAnsi="Tahoma" w:cs="Tahoma"/>
          <w:sz w:val="28"/>
          <w:szCs w:val="28"/>
        </w:rPr>
      </w:pPr>
      <w:r>
        <w:rPr>
          <w:rFonts w:ascii="Tahoma" w:hAnsi="Tahoma" w:cs="Tahoma"/>
          <w:sz w:val="28"/>
          <w:szCs w:val="28"/>
        </w:rPr>
        <w:t>According to the law t</w:t>
      </w:r>
      <w:r w:rsidR="00FB1619">
        <w:rPr>
          <w:rFonts w:ascii="Tahoma" w:hAnsi="Tahoma" w:cs="Tahoma"/>
          <w:sz w:val="28"/>
          <w:szCs w:val="28"/>
        </w:rPr>
        <w:t xml:space="preserve">herefore, </w:t>
      </w:r>
      <w:r w:rsidR="00734846">
        <w:rPr>
          <w:rFonts w:ascii="Tahoma" w:hAnsi="Tahoma" w:cs="Tahoma"/>
          <w:sz w:val="28"/>
          <w:szCs w:val="28"/>
        </w:rPr>
        <w:t xml:space="preserve">where there is a right of appeal the power of </w:t>
      </w:r>
      <w:r>
        <w:rPr>
          <w:rFonts w:ascii="Tahoma" w:hAnsi="Tahoma" w:cs="Tahoma"/>
          <w:sz w:val="28"/>
          <w:szCs w:val="28"/>
        </w:rPr>
        <w:t xml:space="preserve">revision of this Court cannot </w:t>
      </w:r>
      <w:r w:rsidR="00734846">
        <w:rPr>
          <w:rFonts w:ascii="Tahoma" w:hAnsi="Tahoma" w:cs="Tahoma"/>
          <w:sz w:val="28"/>
          <w:szCs w:val="28"/>
        </w:rPr>
        <w:t>be invoked</w:t>
      </w:r>
      <w:r>
        <w:rPr>
          <w:rFonts w:ascii="Tahoma" w:hAnsi="Tahoma" w:cs="Tahoma"/>
          <w:sz w:val="28"/>
          <w:szCs w:val="28"/>
        </w:rPr>
        <w:t xml:space="preserve">. Such powers are exercised in </w:t>
      </w:r>
      <w:r w:rsidR="00734846">
        <w:rPr>
          <w:rFonts w:ascii="Tahoma" w:hAnsi="Tahoma" w:cs="Tahoma"/>
          <w:sz w:val="28"/>
          <w:szCs w:val="28"/>
        </w:rPr>
        <w:t>exceptional circumstance</w:t>
      </w:r>
      <w:r w:rsidR="00A70470">
        <w:rPr>
          <w:rFonts w:ascii="Tahoma" w:hAnsi="Tahoma" w:cs="Tahoma"/>
          <w:sz w:val="28"/>
          <w:szCs w:val="28"/>
        </w:rPr>
        <w:t>s. The question that follows is;</w:t>
      </w:r>
      <w:r w:rsidR="00734846">
        <w:rPr>
          <w:rFonts w:ascii="Tahoma" w:hAnsi="Tahoma" w:cs="Tahoma"/>
          <w:sz w:val="28"/>
          <w:szCs w:val="28"/>
        </w:rPr>
        <w:t xml:space="preserve"> has the applicant shown any exceptional circumstances to warrant this Court to exer</w:t>
      </w:r>
      <w:r w:rsidR="00A70470">
        <w:rPr>
          <w:rFonts w:ascii="Tahoma" w:hAnsi="Tahoma" w:cs="Tahoma"/>
          <w:sz w:val="28"/>
          <w:szCs w:val="28"/>
        </w:rPr>
        <w:t>cise its revisional powers while</w:t>
      </w:r>
      <w:r w:rsidR="00734846">
        <w:rPr>
          <w:rFonts w:ascii="Tahoma" w:hAnsi="Tahoma" w:cs="Tahoma"/>
          <w:sz w:val="28"/>
          <w:szCs w:val="28"/>
        </w:rPr>
        <w:t xml:space="preserve"> he has</w:t>
      </w:r>
      <w:r w:rsidR="00373A16">
        <w:rPr>
          <w:rFonts w:ascii="Tahoma" w:hAnsi="Tahoma" w:cs="Tahoma"/>
          <w:sz w:val="28"/>
          <w:szCs w:val="28"/>
        </w:rPr>
        <w:t xml:space="preserve"> a</w:t>
      </w:r>
      <w:r w:rsidR="00734846">
        <w:rPr>
          <w:rFonts w:ascii="Tahoma" w:hAnsi="Tahoma" w:cs="Tahoma"/>
          <w:sz w:val="28"/>
          <w:szCs w:val="28"/>
        </w:rPr>
        <w:t xml:space="preserve"> right of appeal</w:t>
      </w:r>
      <w:r w:rsidR="00FB1619">
        <w:rPr>
          <w:rFonts w:ascii="Tahoma" w:hAnsi="Tahoma" w:cs="Tahoma"/>
          <w:sz w:val="28"/>
          <w:szCs w:val="28"/>
        </w:rPr>
        <w:t>?.</w:t>
      </w:r>
      <w:r w:rsidR="00734846">
        <w:rPr>
          <w:rFonts w:ascii="Tahoma" w:hAnsi="Tahoma" w:cs="Tahoma"/>
          <w:sz w:val="28"/>
          <w:szCs w:val="28"/>
        </w:rPr>
        <w:t xml:space="preserve"> The answer to this question is in the neg</w:t>
      </w:r>
      <w:r w:rsidR="00CF504A">
        <w:rPr>
          <w:rFonts w:ascii="Tahoma" w:hAnsi="Tahoma" w:cs="Tahoma"/>
          <w:sz w:val="28"/>
          <w:szCs w:val="28"/>
        </w:rPr>
        <w:t>ative for th</w:t>
      </w:r>
      <w:r w:rsidR="00A70470">
        <w:rPr>
          <w:rFonts w:ascii="Tahoma" w:hAnsi="Tahoma" w:cs="Tahoma"/>
          <w:sz w:val="28"/>
          <w:szCs w:val="28"/>
        </w:rPr>
        <w:t>e following reasons. Having scrutinized</w:t>
      </w:r>
      <w:r w:rsidR="00CF504A">
        <w:rPr>
          <w:rFonts w:ascii="Tahoma" w:hAnsi="Tahoma" w:cs="Tahoma"/>
          <w:sz w:val="28"/>
          <w:szCs w:val="28"/>
        </w:rPr>
        <w:t xml:space="preserve"> </w:t>
      </w:r>
      <w:r w:rsidR="00E953A1">
        <w:rPr>
          <w:rFonts w:ascii="Tahoma" w:hAnsi="Tahoma" w:cs="Tahoma"/>
          <w:sz w:val="28"/>
          <w:szCs w:val="28"/>
        </w:rPr>
        <w:t xml:space="preserve">the </w:t>
      </w:r>
      <w:r w:rsidR="00021134">
        <w:rPr>
          <w:rFonts w:ascii="Tahoma" w:hAnsi="Tahoma" w:cs="Tahoma"/>
          <w:sz w:val="28"/>
          <w:szCs w:val="28"/>
        </w:rPr>
        <w:t>grounds raised in the notice of motion</w:t>
      </w:r>
      <w:r>
        <w:rPr>
          <w:rFonts w:ascii="Tahoma" w:hAnsi="Tahoma" w:cs="Tahoma"/>
          <w:sz w:val="28"/>
          <w:szCs w:val="28"/>
        </w:rPr>
        <w:t>,</w:t>
      </w:r>
      <w:r w:rsidR="00021134">
        <w:rPr>
          <w:rFonts w:ascii="Tahoma" w:hAnsi="Tahoma" w:cs="Tahoma"/>
          <w:sz w:val="28"/>
          <w:szCs w:val="28"/>
        </w:rPr>
        <w:t xml:space="preserve"> we only find th</w:t>
      </w:r>
      <w:r w:rsidR="00BF3C59">
        <w:rPr>
          <w:rFonts w:ascii="Tahoma" w:hAnsi="Tahoma" w:cs="Tahoma"/>
          <w:sz w:val="28"/>
          <w:szCs w:val="28"/>
        </w:rPr>
        <w:t>e same fit to be</w:t>
      </w:r>
      <w:r w:rsidR="00CF504A">
        <w:rPr>
          <w:rFonts w:ascii="Tahoma" w:hAnsi="Tahoma" w:cs="Tahoma"/>
          <w:sz w:val="28"/>
          <w:szCs w:val="28"/>
        </w:rPr>
        <w:t xml:space="preserve"> groun</w:t>
      </w:r>
      <w:r w:rsidR="00A70470">
        <w:rPr>
          <w:rFonts w:ascii="Tahoma" w:hAnsi="Tahoma" w:cs="Tahoma"/>
          <w:sz w:val="28"/>
          <w:szCs w:val="28"/>
        </w:rPr>
        <w:t>ds of appeal; w</w:t>
      </w:r>
      <w:r w:rsidR="00BF3C59">
        <w:rPr>
          <w:rFonts w:ascii="Tahoma" w:hAnsi="Tahoma" w:cs="Tahoma"/>
          <w:sz w:val="28"/>
          <w:szCs w:val="28"/>
        </w:rPr>
        <w:t>e have</w:t>
      </w:r>
      <w:r>
        <w:rPr>
          <w:rFonts w:ascii="Tahoma" w:hAnsi="Tahoma" w:cs="Tahoma"/>
          <w:sz w:val="28"/>
          <w:szCs w:val="28"/>
        </w:rPr>
        <w:t xml:space="preserve"> also</w:t>
      </w:r>
      <w:r w:rsidR="00BF3C59">
        <w:rPr>
          <w:rFonts w:ascii="Tahoma" w:hAnsi="Tahoma" w:cs="Tahoma"/>
          <w:sz w:val="28"/>
          <w:szCs w:val="28"/>
        </w:rPr>
        <w:t xml:space="preserve"> found</w:t>
      </w:r>
      <w:r w:rsidR="00CF504A">
        <w:rPr>
          <w:rFonts w:ascii="Tahoma" w:hAnsi="Tahoma" w:cs="Tahoma"/>
          <w:sz w:val="28"/>
          <w:szCs w:val="28"/>
        </w:rPr>
        <w:t xml:space="preserve"> that, the affidavit</w:t>
      </w:r>
      <w:r w:rsidR="00A70470">
        <w:rPr>
          <w:rFonts w:ascii="Tahoma" w:hAnsi="Tahoma" w:cs="Tahoma"/>
          <w:sz w:val="28"/>
          <w:szCs w:val="28"/>
        </w:rPr>
        <w:t>al</w:t>
      </w:r>
      <w:r w:rsidR="00CF504A">
        <w:rPr>
          <w:rFonts w:ascii="Tahoma" w:hAnsi="Tahoma" w:cs="Tahoma"/>
          <w:sz w:val="28"/>
          <w:szCs w:val="28"/>
        </w:rPr>
        <w:t xml:space="preserve"> evidence does not support the </w:t>
      </w:r>
      <w:r w:rsidR="00BF3C59">
        <w:rPr>
          <w:rFonts w:ascii="Tahoma" w:hAnsi="Tahoma" w:cs="Tahoma"/>
          <w:sz w:val="28"/>
          <w:szCs w:val="28"/>
        </w:rPr>
        <w:t xml:space="preserve">grounds in the </w:t>
      </w:r>
      <w:r w:rsidR="00CF504A">
        <w:rPr>
          <w:rFonts w:ascii="Tahoma" w:hAnsi="Tahoma" w:cs="Tahoma"/>
          <w:sz w:val="28"/>
          <w:szCs w:val="28"/>
        </w:rPr>
        <w:t xml:space="preserve">notice of motion. However, even if the allegations </w:t>
      </w:r>
      <w:r w:rsidR="00BF3C59">
        <w:rPr>
          <w:rFonts w:ascii="Tahoma" w:hAnsi="Tahoma" w:cs="Tahoma"/>
          <w:sz w:val="28"/>
          <w:szCs w:val="28"/>
        </w:rPr>
        <w:t xml:space="preserve">raised </w:t>
      </w:r>
      <w:r w:rsidR="00CF504A">
        <w:rPr>
          <w:rFonts w:ascii="Tahoma" w:hAnsi="Tahoma" w:cs="Tahoma"/>
          <w:sz w:val="28"/>
          <w:szCs w:val="28"/>
        </w:rPr>
        <w:t xml:space="preserve">in the affidavit are considered, it is not hard </w:t>
      </w:r>
      <w:r w:rsidR="00CF504A">
        <w:rPr>
          <w:rFonts w:ascii="Tahoma" w:hAnsi="Tahoma" w:cs="Tahoma"/>
          <w:sz w:val="28"/>
          <w:szCs w:val="28"/>
        </w:rPr>
        <w:lastRenderedPageBreak/>
        <w:t>to find that</w:t>
      </w:r>
      <w:r w:rsidR="00C104B8">
        <w:rPr>
          <w:rFonts w:ascii="Tahoma" w:hAnsi="Tahoma" w:cs="Tahoma"/>
          <w:sz w:val="28"/>
          <w:szCs w:val="28"/>
        </w:rPr>
        <w:t>,</w:t>
      </w:r>
      <w:r>
        <w:rPr>
          <w:rFonts w:ascii="Tahoma" w:hAnsi="Tahoma" w:cs="Tahoma"/>
          <w:sz w:val="28"/>
          <w:szCs w:val="28"/>
        </w:rPr>
        <w:t xml:space="preserve"> the basis of</w:t>
      </w:r>
      <w:r w:rsidR="00C104B8">
        <w:rPr>
          <w:rFonts w:ascii="Tahoma" w:hAnsi="Tahoma" w:cs="Tahoma"/>
          <w:sz w:val="28"/>
          <w:szCs w:val="28"/>
        </w:rPr>
        <w:t xml:space="preserve"> the complaints therein concerning the Deputy Registrar are not contained in the decision of the High Court. </w:t>
      </w:r>
    </w:p>
    <w:p w:rsidR="00734846" w:rsidRDefault="00C104B8" w:rsidP="00701406">
      <w:pPr>
        <w:spacing w:line="480" w:lineRule="auto"/>
        <w:ind w:firstLine="1152"/>
        <w:jc w:val="both"/>
        <w:rPr>
          <w:rFonts w:ascii="Tahoma" w:hAnsi="Tahoma" w:cs="Tahoma"/>
          <w:sz w:val="28"/>
          <w:szCs w:val="28"/>
        </w:rPr>
      </w:pPr>
      <w:r>
        <w:rPr>
          <w:rFonts w:ascii="Tahoma" w:hAnsi="Tahoma" w:cs="Tahoma"/>
          <w:sz w:val="28"/>
          <w:szCs w:val="28"/>
        </w:rPr>
        <w:t xml:space="preserve">This Court cannot </w:t>
      </w:r>
      <w:r w:rsidR="00BF3C59">
        <w:rPr>
          <w:rFonts w:ascii="Tahoma" w:hAnsi="Tahoma" w:cs="Tahoma"/>
          <w:sz w:val="28"/>
          <w:szCs w:val="28"/>
        </w:rPr>
        <w:t xml:space="preserve">therefore </w:t>
      </w:r>
      <w:r>
        <w:rPr>
          <w:rFonts w:ascii="Tahoma" w:hAnsi="Tahoma" w:cs="Tahoma"/>
          <w:sz w:val="28"/>
          <w:szCs w:val="28"/>
        </w:rPr>
        <w:t xml:space="preserve">be called upon to revise something </w:t>
      </w:r>
      <w:r w:rsidR="00087EF2">
        <w:rPr>
          <w:rFonts w:ascii="Tahoma" w:hAnsi="Tahoma" w:cs="Tahoma"/>
          <w:sz w:val="28"/>
          <w:szCs w:val="28"/>
        </w:rPr>
        <w:t>which does not arise out of the proceedings and contained</w:t>
      </w:r>
      <w:r w:rsidR="00681725">
        <w:rPr>
          <w:rFonts w:ascii="Tahoma" w:hAnsi="Tahoma" w:cs="Tahoma"/>
          <w:sz w:val="28"/>
          <w:szCs w:val="28"/>
        </w:rPr>
        <w:t xml:space="preserve"> in </w:t>
      </w:r>
      <w:r>
        <w:rPr>
          <w:rFonts w:ascii="Tahoma" w:hAnsi="Tahoma" w:cs="Tahoma"/>
          <w:sz w:val="28"/>
          <w:szCs w:val="28"/>
        </w:rPr>
        <w:t>the court</w:t>
      </w:r>
      <w:r w:rsidR="00681725">
        <w:rPr>
          <w:rFonts w:ascii="Tahoma" w:hAnsi="Tahoma" w:cs="Tahoma"/>
          <w:sz w:val="28"/>
          <w:szCs w:val="28"/>
        </w:rPr>
        <w:t xml:space="preserve"> record. Furthermore</w:t>
      </w:r>
      <w:r w:rsidR="00FB1619">
        <w:rPr>
          <w:rFonts w:ascii="Tahoma" w:hAnsi="Tahoma" w:cs="Tahoma"/>
          <w:sz w:val="28"/>
          <w:szCs w:val="28"/>
        </w:rPr>
        <w:t>,</w:t>
      </w:r>
      <w:r w:rsidR="00681725">
        <w:rPr>
          <w:rFonts w:ascii="Tahoma" w:hAnsi="Tahoma" w:cs="Tahoma"/>
          <w:sz w:val="28"/>
          <w:szCs w:val="28"/>
        </w:rPr>
        <w:t xml:space="preserve"> whether or not the Registrar said anything contrary to the contents of the judgment of the High Court, such statement would not change that judgment</w:t>
      </w:r>
      <w:r>
        <w:rPr>
          <w:rFonts w:ascii="Tahoma" w:hAnsi="Tahoma" w:cs="Tahoma"/>
          <w:sz w:val="28"/>
          <w:szCs w:val="28"/>
        </w:rPr>
        <w:t xml:space="preserve">. </w:t>
      </w:r>
    </w:p>
    <w:p w:rsidR="00C104B8" w:rsidRDefault="00C104B8" w:rsidP="00701406">
      <w:pPr>
        <w:spacing w:line="480" w:lineRule="auto"/>
        <w:ind w:firstLine="1152"/>
        <w:jc w:val="both"/>
        <w:rPr>
          <w:rFonts w:ascii="Tahoma" w:hAnsi="Tahoma" w:cs="Tahoma"/>
          <w:sz w:val="28"/>
          <w:szCs w:val="28"/>
        </w:rPr>
      </w:pPr>
      <w:r>
        <w:rPr>
          <w:rFonts w:ascii="Tahoma" w:hAnsi="Tahoma" w:cs="Tahoma"/>
          <w:sz w:val="28"/>
          <w:szCs w:val="28"/>
        </w:rPr>
        <w:t>F</w:t>
      </w:r>
      <w:r w:rsidR="00681725">
        <w:rPr>
          <w:rFonts w:ascii="Tahoma" w:hAnsi="Tahoma" w:cs="Tahoma"/>
          <w:sz w:val="28"/>
          <w:szCs w:val="28"/>
        </w:rPr>
        <w:t xml:space="preserve">inally, it appears that, </w:t>
      </w:r>
      <w:r>
        <w:rPr>
          <w:rFonts w:ascii="Tahoma" w:hAnsi="Tahoma" w:cs="Tahoma"/>
          <w:sz w:val="28"/>
          <w:szCs w:val="28"/>
        </w:rPr>
        <w:t>the app</w:t>
      </w:r>
      <w:r w:rsidR="0088609D">
        <w:rPr>
          <w:rFonts w:ascii="Tahoma" w:hAnsi="Tahoma" w:cs="Tahoma"/>
          <w:sz w:val="28"/>
          <w:szCs w:val="28"/>
        </w:rPr>
        <w:t>licant</w:t>
      </w:r>
      <w:r w:rsidR="00681725">
        <w:rPr>
          <w:rFonts w:ascii="Tahoma" w:hAnsi="Tahoma" w:cs="Tahoma"/>
          <w:sz w:val="28"/>
          <w:szCs w:val="28"/>
        </w:rPr>
        <w:t xml:space="preserve"> preferred this applicatio</w:t>
      </w:r>
      <w:r w:rsidR="00935D8D">
        <w:rPr>
          <w:rFonts w:ascii="Tahoma" w:hAnsi="Tahoma" w:cs="Tahoma"/>
          <w:sz w:val="28"/>
          <w:szCs w:val="28"/>
        </w:rPr>
        <w:t xml:space="preserve">n because </w:t>
      </w:r>
      <w:r w:rsidR="00681725">
        <w:rPr>
          <w:rFonts w:ascii="Tahoma" w:hAnsi="Tahoma" w:cs="Tahoma"/>
          <w:sz w:val="28"/>
          <w:szCs w:val="28"/>
        </w:rPr>
        <w:t>he was time barred to institute an appeal. This is contained in</w:t>
      </w:r>
      <w:r w:rsidR="0088609D">
        <w:rPr>
          <w:rFonts w:ascii="Tahoma" w:hAnsi="Tahoma" w:cs="Tahoma"/>
          <w:sz w:val="28"/>
          <w:szCs w:val="28"/>
        </w:rPr>
        <w:t xml:space="preserve"> </w:t>
      </w:r>
      <w:r w:rsidR="00681725">
        <w:rPr>
          <w:rFonts w:ascii="Tahoma" w:hAnsi="Tahoma" w:cs="Tahoma"/>
          <w:sz w:val="28"/>
          <w:szCs w:val="28"/>
        </w:rPr>
        <w:t xml:space="preserve">paragraph 10 of his </w:t>
      </w:r>
      <w:r w:rsidR="0088609D">
        <w:rPr>
          <w:rFonts w:ascii="Tahoma" w:hAnsi="Tahoma" w:cs="Tahoma"/>
          <w:sz w:val="28"/>
          <w:szCs w:val="28"/>
        </w:rPr>
        <w:t>affidavit. It says;</w:t>
      </w:r>
    </w:p>
    <w:p w:rsidR="0088609D" w:rsidRDefault="0088609D" w:rsidP="0088609D">
      <w:pPr>
        <w:spacing w:line="480" w:lineRule="auto"/>
        <w:ind w:left="1152" w:right="1152"/>
        <w:jc w:val="both"/>
        <w:rPr>
          <w:rFonts w:ascii="Tahoma" w:hAnsi="Tahoma" w:cs="Tahoma"/>
          <w:i/>
          <w:sz w:val="28"/>
          <w:szCs w:val="28"/>
        </w:rPr>
      </w:pPr>
      <w:r w:rsidRPr="0088609D">
        <w:rPr>
          <w:rFonts w:ascii="Tahoma" w:hAnsi="Tahoma" w:cs="Tahoma"/>
          <w:i/>
          <w:sz w:val="28"/>
          <w:szCs w:val="28"/>
        </w:rPr>
        <w:t>“That, at the time I received my copies of judgment and decree of the court on 5</w:t>
      </w:r>
      <w:r w:rsidRPr="0088609D">
        <w:rPr>
          <w:rFonts w:ascii="Tahoma" w:hAnsi="Tahoma" w:cs="Tahoma"/>
          <w:i/>
          <w:sz w:val="28"/>
          <w:szCs w:val="28"/>
          <w:vertAlign w:val="superscript"/>
        </w:rPr>
        <w:t>th</w:t>
      </w:r>
      <w:r w:rsidRPr="0088609D">
        <w:rPr>
          <w:rFonts w:ascii="Tahoma" w:hAnsi="Tahoma" w:cs="Tahoma"/>
          <w:i/>
          <w:sz w:val="28"/>
          <w:szCs w:val="28"/>
        </w:rPr>
        <w:t xml:space="preserve"> April, 2017 it was already time barred for me to lodge appeal before this honorable Court of Appeal</w:t>
      </w:r>
      <w:r>
        <w:rPr>
          <w:rFonts w:ascii="Tahoma" w:hAnsi="Tahoma" w:cs="Tahoma"/>
          <w:i/>
          <w:sz w:val="28"/>
          <w:szCs w:val="28"/>
        </w:rPr>
        <w:t>”</w:t>
      </w:r>
      <w:r w:rsidRPr="0088609D">
        <w:rPr>
          <w:rFonts w:ascii="Tahoma" w:hAnsi="Tahoma" w:cs="Tahoma"/>
          <w:i/>
          <w:sz w:val="28"/>
          <w:szCs w:val="28"/>
        </w:rPr>
        <w:t>.</w:t>
      </w:r>
    </w:p>
    <w:p w:rsidR="00CD1652" w:rsidRDefault="00681725" w:rsidP="0088609D">
      <w:pPr>
        <w:spacing w:line="480" w:lineRule="auto"/>
        <w:jc w:val="both"/>
        <w:rPr>
          <w:rFonts w:ascii="Tahoma" w:hAnsi="Tahoma" w:cs="Tahoma"/>
          <w:sz w:val="28"/>
          <w:szCs w:val="28"/>
        </w:rPr>
      </w:pPr>
      <w:r>
        <w:rPr>
          <w:rFonts w:ascii="Tahoma" w:hAnsi="Tahoma" w:cs="Tahoma"/>
          <w:sz w:val="28"/>
          <w:szCs w:val="28"/>
        </w:rPr>
        <w:t>The proper move for the applicant, who was represented by an advocate, was to apply to appeal out of time</w:t>
      </w:r>
      <w:r w:rsidR="0088609D">
        <w:rPr>
          <w:rFonts w:ascii="Tahoma" w:hAnsi="Tahoma" w:cs="Tahoma"/>
          <w:sz w:val="28"/>
          <w:szCs w:val="28"/>
        </w:rPr>
        <w:t>, instead</w:t>
      </w:r>
      <w:r w:rsidR="00CD1652">
        <w:rPr>
          <w:rFonts w:ascii="Tahoma" w:hAnsi="Tahoma" w:cs="Tahoma"/>
          <w:sz w:val="28"/>
          <w:szCs w:val="28"/>
        </w:rPr>
        <w:t xml:space="preserve"> of</w:t>
      </w:r>
      <w:r w:rsidR="00BF3C59">
        <w:rPr>
          <w:rFonts w:ascii="Tahoma" w:hAnsi="Tahoma" w:cs="Tahoma"/>
          <w:sz w:val="28"/>
          <w:szCs w:val="28"/>
        </w:rPr>
        <w:t xml:space="preserve"> resorting to</w:t>
      </w:r>
      <w:r w:rsidR="00CD1652">
        <w:rPr>
          <w:rFonts w:ascii="Tahoma" w:hAnsi="Tahoma" w:cs="Tahoma"/>
          <w:sz w:val="28"/>
          <w:szCs w:val="28"/>
        </w:rPr>
        <w:t xml:space="preserve"> this fruitless exercise.</w:t>
      </w:r>
    </w:p>
    <w:p w:rsidR="00CD1652" w:rsidRDefault="00CD1652" w:rsidP="0088609D">
      <w:pPr>
        <w:spacing w:line="480" w:lineRule="auto"/>
        <w:jc w:val="both"/>
        <w:rPr>
          <w:rFonts w:ascii="Tahoma" w:hAnsi="Tahoma" w:cs="Tahoma"/>
          <w:sz w:val="28"/>
          <w:szCs w:val="28"/>
        </w:rPr>
      </w:pPr>
      <w:r>
        <w:rPr>
          <w:rFonts w:ascii="Tahoma" w:hAnsi="Tahoma" w:cs="Tahoma"/>
          <w:sz w:val="28"/>
          <w:szCs w:val="28"/>
        </w:rPr>
        <w:lastRenderedPageBreak/>
        <w:tab/>
        <w:t>For the foregoing, we agree with Dr. Mchami that the application is incompetent. We therefore find no need to discuss other points raised by the respondent. The application is hereby struck out with costs.</w:t>
      </w:r>
    </w:p>
    <w:p w:rsidR="00DA580A" w:rsidRDefault="00CD1652" w:rsidP="0088609D">
      <w:pPr>
        <w:spacing w:line="480" w:lineRule="auto"/>
        <w:jc w:val="both"/>
        <w:rPr>
          <w:rFonts w:ascii="Tahoma" w:hAnsi="Tahoma" w:cs="Tahoma"/>
          <w:sz w:val="28"/>
          <w:szCs w:val="28"/>
        </w:rPr>
      </w:pPr>
      <w:r>
        <w:rPr>
          <w:rFonts w:ascii="Tahoma" w:hAnsi="Tahoma" w:cs="Tahoma"/>
          <w:sz w:val="28"/>
          <w:szCs w:val="28"/>
        </w:rPr>
        <w:tab/>
        <w:t>It is so ordered.</w:t>
      </w:r>
    </w:p>
    <w:p w:rsidR="00CD1652" w:rsidRPr="00DA580A" w:rsidRDefault="00CD1652" w:rsidP="00DA580A">
      <w:pPr>
        <w:pStyle w:val="NoSpacing"/>
        <w:spacing w:line="480" w:lineRule="auto"/>
        <w:ind w:firstLine="720"/>
        <w:jc w:val="both"/>
        <w:rPr>
          <w:rFonts w:ascii="Tahoma" w:hAnsi="Tahoma" w:cs="Tahoma"/>
          <w:sz w:val="28"/>
          <w:szCs w:val="28"/>
        </w:rPr>
      </w:pPr>
      <w:r w:rsidRPr="00535C23">
        <w:rPr>
          <w:rFonts w:ascii="Tahoma" w:hAnsi="Tahoma" w:cs="Tahoma"/>
          <w:b/>
          <w:sz w:val="28"/>
          <w:szCs w:val="28"/>
        </w:rPr>
        <w:t>DATED</w:t>
      </w:r>
      <w:r w:rsidRPr="00535C23">
        <w:rPr>
          <w:rFonts w:ascii="Tahoma" w:hAnsi="Tahoma" w:cs="Tahoma"/>
          <w:sz w:val="28"/>
          <w:szCs w:val="28"/>
        </w:rPr>
        <w:t xml:space="preserve"> at </w:t>
      </w:r>
      <w:r w:rsidRPr="00535C23">
        <w:rPr>
          <w:rFonts w:ascii="Tahoma" w:hAnsi="Tahoma" w:cs="Tahoma"/>
          <w:b/>
          <w:sz w:val="28"/>
          <w:szCs w:val="28"/>
        </w:rPr>
        <w:t xml:space="preserve">ARUSHA </w:t>
      </w:r>
      <w:r>
        <w:rPr>
          <w:rFonts w:ascii="Tahoma" w:hAnsi="Tahoma" w:cs="Tahoma"/>
          <w:sz w:val="28"/>
          <w:szCs w:val="28"/>
        </w:rPr>
        <w:t>this</w:t>
      </w:r>
      <w:r w:rsidR="002171DE">
        <w:rPr>
          <w:rFonts w:ascii="Tahoma" w:hAnsi="Tahoma" w:cs="Tahoma"/>
          <w:sz w:val="28"/>
          <w:szCs w:val="28"/>
        </w:rPr>
        <w:t xml:space="preserve"> </w:t>
      </w:r>
      <w:r w:rsidR="00DA580A">
        <w:rPr>
          <w:rFonts w:ascii="Tahoma" w:hAnsi="Tahoma" w:cs="Tahoma"/>
          <w:sz w:val="28"/>
          <w:szCs w:val="28"/>
        </w:rPr>
        <w:t>10</w:t>
      </w:r>
      <w:r w:rsidR="00DA580A" w:rsidRPr="00DA580A">
        <w:rPr>
          <w:rFonts w:ascii="Tahoma" w:hAnsi="Tahoma" w:cs="Tahoma"/>
          <w:sz w:val="28"/>
          <w:szCs w:val="28"/>
          <w:vertAlign w:val="superscript"/>
        </w:rPr>
        <w:t>th</w:t>
      </w:r>
      <w:r w:rsidR="00DA580A">
        <w:rPr>
          <w:rFonts w:ascii="Tahoma" w:hAnsi="Tahoma" w:cs="Tahoma"/>
          <w:sz w:val="28"/>
          <w:szCs w:val="28"/>
        </w:rPr>
        <w:t xml:space="preserve"> </w:t>
      </w:r>
      <w:r w:rsidR="002171DE">
        <w:rPr>
          <w:rFonts w:ascii="Tahoma" w:hAnsi="Tahoma" w:cs="Tahoma"/>
          <w:sz w:val="28"/>
          <w:szCs w:val="28"/>
        </w:rPr>
        <w:t xml:space="preserve">day of </w:t>
      </w:r>
      <w:r w:rsidR="00DA580A">
        <w:rPr>
          <w:rFonts w:ascii="Tahoma" w:hAnsi="Tahoma" w:cs="Tahoma"/>
          <w:sz w:val="28"/>
          <w:szCs w:val="28"/>
        </w:rPr>
        <w:t xml:space="preserve">December, </w:t>
      </w:r>
      <w:r w:rsidRPr="00535C23">
        <w:rPr>
          <w:rFonts w:ascii="Tahoma" w:hAnsi="Tahoma" w:cs="Tahoma"/>
          <w:sz w:val="28"/>
          <w:szCs w:val="28"/>
        </w:rPr>
        <w:t>2018</w:t>
      </w:r>
    </w:p>
    <w:p w:rsidR="00CD1652" w:rsidRPr="00535C23" w:rsidRDefault="00CD1652" w:rsidP="00CD1652">
      <w:pPr>
        <w:pStyle w:val="NoSpacing"/>
        <w:numPr>
          <w:ilvl w:val="0"/>
          <w:numId w:val="4"/>
        </w:numPr>
        <w:jc w:val="center"/>
        <w:rPr>
          <w:rFonts w:ascii="Tahoma" w:hAnsi="Tahoma" w:cs="Tahoma"/>
          <w:sz w:val="28"/>
          <w:szCs w:val="28"/>
        </w:rPr>
      </w:pPr>
      <w:r w:rsidRPr="00535C23">
        <w:rPr>
          <w:rFonts w:ascii="Tahoma" w:hAnsi="Tahoma" w:cs="Tahoma"/>
          <w:sz w:val="28"/>
          <w:szCs w:val="28"/>
        </w:rPr>
        <w:t>G. MWARIJA</w:t>
      </w:r>
    </w:p>
    <w:p w:rsidR="00CD1652" w:rsidRDefault="00CD1652" w:rsidP="00DA580A">
      <w:pPr>
        <w:pStyle w:val="NoSpacing"/>
        <w:jc w:val="center"/>
        <w:rPr>
          <w:rFonts w:ascii="Tahoma" w:hAnsi="Tahoma" w:cs="Tahoma"/>
          <w:b/>
          <w:sz w:val="28"/>
          <w:szCs w:val="28"/>
          <w:u w:val="single"/>
        </w:rPr>
      </w:pPr>
      <w:r w:rsidRPr="00535C23">
        <w:rPr>
          <w:rFonts w:ascii="Tahoma" w:hAnsi="Tahoma" w:cs="Tahoma"/>
          <w:b/>
          <w:sz w:val="28"/>
          <w:szCs w:val="28"/>
          <w:u w:val="single"/>
        </w:rPr>
        <w:t>JUSTICE OF APPEAL</w:t>
      </w:r>
    </w:p>
    <w:p w:rsidR="00DA580A" w:rsidRPr="00DA580A" w:rsidRDefault="00DA580A" w:rsidP="00DA580A">
      <w:pPr>
        <w:pStyle w:val="NoSpacing"/>
        <w:jc w:val="center"/>
        <w:rPr>
          <w:rFonts w:ascii="Tahoma" w:hAnsi="Tahoma" w:cs="Tahoma"/>
          <w:b/>
          <w:sz w:val="28"/>
          <w:szCs w:val="28"/>
          <w:u w:val="single"/>
        </w:rPr>
      </w:pPr>
    </w:p>
    <w:p w:rsidR="00CD1652" w:rsidRPr="00535C23" w:rsidRDefault="00CD1652" w:rsidP="00CD1652">
      <w:pPr>
        <w:pStyle w:val="NoSpacing"/>
        <w:jc w:val="center"/>
        <w:rPr>
          <w:rFonts w:ascii="Tahoma" w:hAnsi="Tahoma" w:cs="Tahoma"/>
          <w:sz w:val="28"/>
          <w:szCs w:val="28"/>
        </w:rPr>
      </w:pPr>
      <w:r w:rsidRPr="00535C23">
        <w:rPr>
          <w:rFonts w:ascii="Tahoma" w:hAnsi="Tahoma" w:cs="Tahoma"/>
          <w:sz w:val="28"/>
          <w:szCs w:val="28"/>
        </w:rPr>
        <w:t>S. A. LILA</w:t>
      </w:r>
    </w:p>
    <w:p w:rsidR="00CD1652" w:rsidRDefault="00CD1652" w:rsidP="00DA580A">
      <w:pPr>
        <w:pStyle w:val="NoSpacing"/>
        <w:jc w:val="center"/>
        <w:rPr>
          <w:rFonts w:ascii="Tahoma" w:hAnsi="Tahoma" w:cs="Tahoma"/>
          <w:b/>
          <w:sz w:val="28"/>
          <w:szCs w:val="28"/>
          <w:u w:val="single"/>
        </w:rPr>
      </w:pPr>
      <w:r w:rsidRPr="00535C23">
        <w:rPr>
          <w:rFonts w:ascii="Tahoma" w:hAnsi="Tahoma" w:cs="Tahoma"/>
          <w:b/>
          <w:sz w:val="28"/>
          <w:szCs w:val="28"/>
          <w:u w:val="single"/>
        </w:rPr>
        <w:t>JUSTICE OF APPEAL</w:t>
      </w:r>
    </w:p>
    <w:p w:rsidR="00DA580A" w:rsidRPr="00535C23" w:rsidRDefault="00DA580A" w:rsidP="00DA580A">
      <w:pPr>
        <w:pStyle w:val="NoSpacing"/>
        <w:jc w:val="center"/>
        <w:rPr>
          <w:rFonts w:ascii="Tahoma" w:hAnsi="Tahoma" w:cs="Tahoma"/>
          <w:b/>
          <w:sz w:val="28"/>
          <w:szCs w:val="28"/>
          <w:u w:val="single"/>
        </w:rPr>
      </w:pPr>
    </w:p>
    <w:p w:rsidR="00CD1652" w:rsidRPr="00535C23" w:rsidRDefault="00CD1652" w:rsidP="00CD1652">
      <w:pPr>
        <w:pStyle w:val="NoSpacing"/>
        <w:jc w:val="center"/>
        <w:rPr>
          <w:rFonts w:ascii="Tahoma" w:hAnsi="Tahoma" w:cs="Tahoma"/>
          <w:sz w:val="28"/>
          <w:szCs w:val="28"/>
        </w:rPr>
      </w:pPr>
      <w:r w:rsidRPr="00535C23">
        <w:rPr>
          <w:rFonts w:ascii="Tahoma" w:hAnsi="Tahoma" w:cs="Tahoma"/>
          <w:sz w:val="28"/>
          <w:szCs w:val="28"/>
        </w:rPr>
        <w:t>M. A. KWARIKO</w:t>
      </w:r>
    </w:p>
    <w:p w:rsidR="00CD1652" w:rsidRDefault="00CD1652" w:rsidP="00CD1652">
      <w:pPr>
        <w:pStyle w:val="NoSpacing"/>
        <w:jc w:val="center"/>
        <w:rPr>
          <w:rFonts w:ascii="Tahoma" w:hAnsi="Tahoma" w:cs="Tahoma"/>
          <w:b/>
          <w:sz w:val="28"/>
          <w:szCs w:val="28"/>
          <w:u w:val="single"/>
        </w:rPr>
      </w:pPr>
      <w:r w:rsidRPr="00535C23">
        <w:rPr>
          <w:rFonts w:ascii="Tahoma" w:hAnsi="Tahoma" w:cs="Tahoma"/>
          <w:b/>
          <w:sz w:val="28"/>
          <w:szCs w:val="28"/>
          <w:u w:val="single"/>
        </w:rPr>
        <w:t>JUSTICE OF APPEAL</w:t>
      </w:r>
    </w:p>
    <w:p w:rsidR="00DA580A" w:rsidRPr="00535C23" w:rsidRDefault="00DA580A" w:rsidP="00CD1652">
      <w:pPr>
        <w:pStyle w:val="NoSpacing"/>
        <w:jc w:val="center"/>
        <w:rPr>
          <w:rFonts w:ascii="Tahoma" w:hAnsi="Tahoma" w:cs="Tahoma"/>
          <w:b/>
          <w:sz w:val="28"/>
          <w:szCs w:val="28"/>
          <w:u w:val="single"/>
        </w:rPr>
      </w:pPr>
    </w:p>
    <w:p w:rsidR="00DA580A" w:rsidRPr="007A67C9" w:rsidRDefault="0088609D" w:rsidP="00DA580A">
      <w:pPr>
        <w:pStyle w:val="NoSpacing"/>
        <w:ind w:firstLine="720"/>
        <w:rPr>
          <w:rFonts w:ascii="Tahoma" w:hAnsi="Tahoma" w:cs="Tahoma"/>
          <w:sz w:val="28"/>
          <w:szCs w:val="28"/>
        </w:rPr>
      </w:pPr>
      <w:r>
        <w:rPr>
          <w:rFonts w:ascii="Tahoma" w:hAnsi="Tahoma" w:cs="Tahoma"/>
          <w:sz w:val="28"/>
          <w:szCs w:val="28"/>
        </w:rPr>
        <w:t xml:space="preserve"> </w:t>
      </w:r>
      <w:r w:rsidR="00DA580A" w:rsidRPr="007A67C9">
        <w:rPr>
          <w:rFonts w:ascii="Tahoma" w:hAnsi="Tahoma" w:cs="Tahoma"/>
          <w:sz w:val="28"/>
          <w:szCs w:val="28"/>
        </w:rPr>
        <w:t>I certify that this is a true copy of the original.</w:t>
      </w:r>
    </w:p>
    <w:p w:rsidR="00DA580A" w:rsidRDefault="00DA580A" w:rsidP="00DA580A">
      <w:pPr>
        <w:pStyle w:val="NoSpacing"/>
        <w:rPr>
          <w:rFonts w:ascii="Tahoma" w:hAnsi="Tahoma" w:cs="Tahoma"/>
          <w:sz w:val="56"/>
          <w:szCs w:val="28"/>
        </w:rPr>
      </w:pPr>
    </w:p>
    <w:p w:rsidR="00DA580A" w:rsidRDefault="00DA580A" w:rsidP="00DA580A">
      <w:pPr>
        <w:pStyle w:val="NoSpacing"/>
        <w:rPr>
          <w:rFonts w:ascii="Tahoma" w:hAnsi="Tahoma" w:cs="Tahoma"/>
          <w:sz w:val="56"/>
          <w:szCs w:val="28"/>
        </w:rPr>
      </w:pPr>
    </w:p>
    <w:p w:rsidR="00DA580A" w:rsidRPr="00591D16" w:rsidRDefault="00DA580A" w:rsidP="00DA580A">
      <w:pPr>
        <w:pStyle w:val="NoSpacing"/>
        <w:rPr>
          <w:rFonts w:ascii="Tahoma" w:hAnsi="Tahoma" w:cs="Tahoma"/>
          <w:sz w:val="56"/>
          <w:szCs w:val="28"/>
        </w:rPr>
      </w:pPr>
    </w:p>
    <w:p w:rsidR="00DA580A" w:rsidRPr="007A67C9" w:rsidRDefault="00DA580A" w:rsidP="00DA580A">
      <w:pPr>
        <w:pStyle w:val="NoSpacing"/>
        <w:jc w:val="center"/>
        <w:rPr>
          <w:rFonts w:ascii="Tahoma" w:hAnsi="Tahoma" w:cs="Tahoma"/>
          <w:sz w:val="28"/>
          <w:szCs w:val="28"/>
        </w:rPr>
      </w:pPr>
      <w:r w:rsidRPr="007A67C9">
        <w:rPr>
          <w:rFonts w:ascii="Tahoma" w:hAnsi="Tahoma" w:cs="Tahoma"/>
          <w:sz w:val="28"/>
          <w:szCs w:val="28"/>
        </w:rPr>
        <w:t>S. J. KAINDA</w:t>
      </w:r>
    </w:p>
    <w:p w:rsidR="00DA580A" w:rsidRPr="007A67C9" w:rsidRDefault="00DA580A" w:rsidP="00DA580A">
      <w:pPr>
        <w:pStyle w:val="NoSpacing"/>
        <w:jc w:val="center"/>
        <w:rPr>
          <w:rFonts w:ascii="Tahoma" w:hAnsi="Tahoma" w:cs="Tahoma"/>
          <w:b/>
          <w:sz w:val="28"/>
          <w:szCs w:val="28"/>
          <w:u w:val="single"/>
        </w:rPr>
      </w:pPr>
      <w:r w:rsidRPr="007A67C9">
        <w:rPr>
          <w:rFonts w:ascii="Tahoma" w:hAnsi="Tahoma" w:cs="Tahoma"/>
          <w:b/>
          <w:sz w:val="28"/>
          <w:szCs w:val="28"/>
          <w:u w:val="single"/>
        </w:rPr>
        <w:t>DEPUTY REGISTRAR</w:t>
      </w:r>
    </w:p>
    <w:p w:rsidR="00DA580A" w:rsidRPr="007A67C9" w:rsidRDefault="00DA580A" w:rsidP="00DA580A">
      <w:pPr>
        <w:pStyle w:val="NoSpacing"/>
        <w:jc w:val="center"/>
        <w:rPr>
          <w:sz w:val="28"/>
          <w:szCs w:val="28"/>
        </w:rPr>
      </w:pPr>
      <w:r w:rsidRPr="007A67C9">
        <w:rPr>
          <w:rFonts w:ascii="Tahoma" w:hAnsi="Tahoma" w:cs="Tahoma"/>
          <w:b/>
          <w:sz w:val="28"/>
          <w:szCs w:val="28"/>
          <w:u w:val="single"/>
        </w:rPr>
        <w:t xml:space="preserve">COURT OF APPEAL </w:t>
      </w:r>
    </w:p>
    <w:p w:rsidR="00DA580A" w:rsidRDefault="00DA580A" w:rsidP="00DA580A">
      <w:pPr>
        <w:pStyle w:val="NoSpacing"/>
        <w:jc w:val="center"/>
      </w:pPr>
    </w:p>
    <w:p w:rsidR="0088609D" w:rsidRPr="0088609D" w:rsidRDefault="0088609D" w:rsidP="0088609D">
      <w:pPr>
        <w:spacing w:line="480" w:lineRule="auto"/>
        <w:jc w:val="both"/>
        <w:rPr>
          <w:rFonts w:ascii="Tahoma" w:hAnsi="Tahoma" w:cs="Tahoma"/>
          <w:sz w:val="28"/>
          <w:szCs w:val="28"/>
        </w:rPr>
      </w:pPr>
    </w:p>
    <w:sectPr w:rsidR="0088609D" w:rsidRPr="0088609D" w:rsidSect="00DA580A">
      <w:footerReference w:type="default" r:id="rId8"/>
      <w:pgSz w:w="12240" w:h="15840"/>
      <w:pgMar w:top="144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B62" w:rsidRDefault="00085B62" w:rsidP="0032563F">
      <w:pPr>
        <w:spacing w:after="0" w:line="240" w:lineRule="auto"/>
      </w:pPr>
      <w:r>
        <w:separator/>
      </w:r>
    </w:p>
  </w:endnote>
  <w:endnote w:type="continuationSeparator" w:id="0">
    <w:p w:rsidR="00085B62" w:rsidRDefault="00085B62" w:rsidP="0032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813452"/>
      <w:docPartObj>
        <w:docPartGallery w:val="Page Numbers (Bottom of Page)"/>
        <w:docPartUnique/>
      </w:docPartObj>
    </w:sdtPr>
    <w:sdtEndPr>
      <w:rPr>
        <w:noProof/>
      </w:rPr>
    </w:sdtEndPr>
    <w:sdtContent>
      <w:p w:rsidR="00087EF2" w:rsidRDefault="00087EF2">
        <w:pPr>
          <w:pStyle w:val="Footer"/>
          <w:jc w:val="center"/>
        </w:pPr>
        <w:r>
          <w:fldChar w:fldCharType="begin"/>
        </w:r>
        <w:r>
          <w:instrText xml:space="preserve"> PAGE   \* MERGEFORMAT </w:instrText>
        </w:r>
        <w:r>
          <w:fldChar w:fldCharType="separate"/>
        </w:r>
        <w:r w:rsidR="002B443D">
          <w:rPr>
            <w:noProof/>
          </w:rPr>
          <w:t>1</w:t>
        </w:r>
        <w:r>
          <w:rPr>
            <w:noProof/>
          </w:rPr>
          <w:fldChar w:fldCharType="end"/>
        </w:r>
      </w:p>
    </w:sdtContent>
  </w:sdt>
  <w:p w:rsidR="00087EF2" w:rsidRDefault="00087E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B62" w:rsidRDefault="00085B62" w:rsidP="0032563F">
      <w:pPr>
        <w:spacing w:after="0" w:line="240" w:lineRule="auto"/>
      </w:pPr>
      <w:r>
        <w:separator/>
      </w:r>
    </w:p>
  </w:footnote>
  <w:footnote w:type="continuationSeparator" w:id="0">
    <w:p w:rsidR="00085B62" w:rsidRDefault="00085B62" w:rsidP="003256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533B"/>
    <w:multiLevelType w:val="hybridMultilevel"/>
    <w:tmpl w:val="0D3650E8"/>
    <w:lvl w:ilvl="0" w:tplc="30D81D3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3F7631"/>
    <w:multiLevelType w:val="hybridMultilevel"/>
    <w:tmpl w:val="31481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E939AF"/>
    <w:multiLevelType w:val="hybridMultilevel"/>
    <w:tmpl w:val="44083BDE"/>
    <w:lvl w:ilvl="0" w:tplc="6AA0126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E222D4"/>
    <w:multiLevelType w:val="hybridMultilevel"/>
    <w:tmpl w:val="9BB29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B28"/>
    <w:rsid w:val="00021134"/>
    <w:rsid w:val="00027CC1"/>
    <w:rsid w:val="00085B62"/>
    <w:rsid w:val="00087EF2"/>
    <w:rsid w:val="000D22D8"/>
    <w:rsid w:val="000F6716"/>
    <w:rsid w:val="00127DF0"/>
    <w:rsid w:val="0017794B"/>
    <w:rsid w:val="001844A1"/>
    <w:rsid w:val="001A35E1"/>
    <w:rsid w:val="00202D62"/>
    <w:rsid w:val="002171DE"/>
    <w:rsid w:val="00224363"/>
    <w:rsid w:val="00236FCB"/>
    <w:rsid w:val="0025554D"/>
    <w:rsid w:val="0027630A"/>
    <w:rsid w:val="002975EC"/>
    <w:rsid w:val="002B266B"/>
    <w:rsid w:val="002B443D"/>
    <w:rsid w:val="002F12CE"/>
    <w:rsid w:val="0032563F"/>
    <w:rsid w:val="00345C86"/>
    <w:rsid w:val="00373A16"/>
    <w:rsid w:val="00385D01"/>
    <w:rsid w:val="00433FF2"/>
    <w:rsid w:val="00436D04"/>
    <w:rsid w:val="00456A30"/>
    <w:rsid w:val="00527285"/>
    <w:rsid w:val="00530E09"/>
    <w:rsid w:val="00565F77"/>
    <w:rsid w:val="00582179"/>
    <w:rsid w:val="005F0BA6"/>
    <w:rsid w:val="00681725"/>
    <w:rsid w:val="006A357B"/>
    <w:rsid w:val="006C0B88"/>
    <w:rsid w:val="006E13CD"/>
    <w:rsid w:val="006F544D"/>
    <w:rsid w:val="00701406"/>
    <w:rsid w:val="00714EEC"/>
    <w:rsid w:val="007345CF"/>
    <w:rsid w:val="00734846"/>
    <w:rsid w:val="007638CA"/>
    <w:rsid w:val="007C431E"/>
    <w:rsid w:val="007E4E89"/>
    <w:rsid w:val="00803499"/>
    <w:rsid w:val="008174BE"/>
    <w:rsid w:val="00841CB4"/>
    <w:rsid w:val="00857305"/>
    <w:rsid w:val="0088609D"/>
    <w:rsid w:val="008A0B33"/>
    <w:rsid w:val="008C7BC4"/>
    <w:rsid w:val="0092397C"/>
    <w:rsid w:val="009243C4"/>
    <w:rsid w:val="00935D8D"/>
    <w:rsid w:val="009F2818"/>
    <w:rsid w:val="00A134D9"/>
    <w:rsid w:val="00A503FD"/>
    <w:rsid w:val="00A70470"/>
    <w:rsid w:val="00AC754F"/>
    <w:rsid w:val="00AD4B03"/>
    <w:rsid w:val="00B45F5A"/>
    <w:rsid w:val="00B84F37"/>
    <w:rsid w:val="00BA4A75"/>
    <w:rsid w:val="00BD3BFC"/>
    <w:rsid w:val="00BF3C59"/>
    <w:rsid w:val="00C104B8"/>
    <w:rsid w:val="00CB0BEB"/>
    <w:rsid w:val="00CD1652"/>
    <w:rsid w:val="00CD4E97"/>
    <w:rsid w:val="00CF504A"/>
    <w:rsid w:val="00D169D3"/>
    <w:rsid w:val="00D42C2B"/>
    <w:rsid w:val="00DA580A"/>
    <w:rsid w:val="00DA595C"/>
    <w:rsid w:val="00DC2EEE"/>
    <w:rsid w:val="00DE2B28"/>
    <w:rsid w:val="00E05FD8"/>
    <w:rsid w:val="00E64DD3"/>
    <w:rsid w:val="00E90AC7"/>
    <w:rsid w:val="00E953A1"/>
    <w:rsid w:val="00EB19B2"/>
    <w:rsid w:val="00ED34EB"/>
    <w:rsid w:val="00F125E1"/>
    <w:rsid w:val="00F532E0"/>
    <w:rsid w:val="00F75E91"/>
    <w:rsid w:val="00F9639F"/>
    <w:rsid w:val="00FB1619"/>
    <w:rsid w:val="00FC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line="360" w:lineRule="auto"/>
        <w:ind w:left="720" w:right="8467"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28"/>
    <w:pPr>
      <w:spacing w:before="0" w:after="160" w:line="259" w:lineRule="auto"/>
      <w:ind w:left="0" w:right="0"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B28"/>
    <w:pPr>
      <w:ind w:left="720"/>
      <w:contextualSpacing/>
    </w:pPr>
  </w:style>
  <w:style w:type="paragraph" w:styleId="Header">
    <w:name w:val="header"/>
    <w:basedOn w:val="Normal"/>
    <w:link w:val="HeaderChar"/>
    <w:uiPriority w:val="99"/>
    <w:unhideWhenUsed/>
    <w:rsid w:val="00325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63F"/>
    <w:rPr>
      <w:rFonts w:ascii="Calibri" w:eastAsia="Calibri" w:hAnsi="Calibri" w:cs="Times New Roman"/>
    </w:rPr>
  </w:style>
  <w:style w:type="paragraph" w:styleId="Footer">
    <w:name w:val="footer"/>
    <w:basedOn w:val="Normal"/>
    <w:link w:val="FooterChar"/>
    <w:uiPriority w:val="99"/>
    <w:unhideWhenUsed/>
    <w:rsid w:val="00325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63F"/>
    <w:rPr>
      <w:rFonts w:ascii="Calibri" w:eastAsia="Calibri" w:hAnsi="Calibri" w:cs="Times New Roman"/>
    </w:rPr>
  </w:style>
  <w:style w:type="paragraph" w:styleId="NoSpacing">
    <w:name w:val="No Spacing"/>
    <w:uiPriority w:val="1"/>
    <w:qFormat/>
    <w:rsid w:val="00CD1652"/>
    <w:pPr>
      <w:spacing w:before="0" w:line="240" w:lineRule="auto"/>
      <w:ind w:left="0" w:right="0" w:firstLine="0"/>
      <w:jc w:val="left"/>
    </w:pPr>
  </w:style>
  <w:style w:type="paragraph" w:styleId="BalloonText">
    <w:name w:val="Balloon Text"/>
    <w:basedOn w:val="Normal"/>
    <w:link w:val="BalloonTextChar"/>
    <w:uiPriority w:val="99"/>
    <w:semiHidden/>
    <w:unhideWhenUsed/>
    <w:rsid w:val="00DA5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80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line="360" w:lineRule="auto"/>
        <w:ind w:left="720" w:right="8467"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28"/>
    <w:pPr>
      <w:spacing w:before="0" w:after="160" w:line="259" w:lineRule="auto"/>
      <w:ind w:left="0" w:right="0"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B28"/>
    <w:pPr>
      <w:ind w:left="720"/>
      <w:contextualSpacing/>
    </w:pPr>
  </w:style>
  <w:style w:type="paragraph" w:styleId="Header">
    <w:name w:val="header"/>
    <w:basedOn w:val="Normal"/>
    <w:link w:val="HeaderChar"/>
    <w:uiPriority w:val="99"/>
    <w:unhideWhenUsed/>
    <w:rsid w:val="00325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63F"/>
    <w:rPr>
      <w:rFonts w:ascii="Calibri" w:eastAsia="Calibri" w:hAnsi="Calibri" w:cs="Times New Roman"/>
    </w:rPr>
  </w:style>
  <w:style w:type="paragraph" w:styleId="Footer">
    <w:name w:val="footer"/>
    <w:basedOn w:val="Normal"/>
    <w:link w:val="FooterChar"/>
    <w:uiPriority w:val="99"/>
    <w:unhideWhenUsed/>
    <w:rsid w:val="00325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63F"/>
    <w:rPr>
      <w:rFonts w:ascii="Calibri" w:eastAsia="Calibri" w:hAnsi="Calibri" w:cs="Times New Roman"/>
    </w:rPr>
  </w:style>
  <w:style w:type="paragraph" w:styleId="NoSpacing">
    <w:name w:val="No Spacing"/>
    <w:uiPriority w:val="1"/>
    <w:qFormat/>
    <w:rsid w:val="00CD1652"/>
    <w:pPr>
      <w:spacing w:before="0" w:line="240" w:lineRule="auto"/>
      <w:ind w:left="0" w:right="0" w:firstLine="0"/>
      <w:jc w:val="left"/>
    </w:pPr>
  </w:style>
  <w:style w:type="paragraph" w:styleId="BalloonText">
    <w:name w:val="Balloon Text"/>
    <w:basedOn w:val="Normal"/>
    <w:link w:val="BalloonTextChar"/>
    <w:uiPriority w:val="99"/>
    <w:semiHidden/>
    <w:unhideWhenUsed/>
    <w:rsid w:val="00DA5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80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KWARIKO</dc:creator>
  <cp:lastModifiedBy>hp</cp:lastModifiedBy>
  <cp:revision>2</cp:revision>
  <cp:lastPrinted>2018-12-10T10:32:00Z</cp:lastPrinted>
  <dcterms:created xsi:type="dcterms:W3CDTF">2018-12-14T04:41:00Z</dcterms:created>
  <dcterms:modified xsi:type="dcterms:W3CDTF">2018-12-14T04:41:00Z</dcterms:modified>
</cp:coreProperties>
</file>