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ECB9" w14:textId="77777777" w:rsidR="00CB6752" w:rsidRPr="00013392" w:rsidRDefault="00CB6752" w:rsidP="00CB6752">
      <w:pPr>
        <w:jc w:val="center"/>
        <w:rPr>
          <w:rFonts w:ascii="Tahoma" w:hAnsi="Tahoma" w:cs="Tahoma"/>
          <w:b/>
          <w:sz w:val="28"/>
          <w:szCs w:val="28"/>
          <w:lang w:val="en-US"/>
        </w:rPr>
      </w:pPr>
      <w:r w:rsidRPr="00013392">
        <w:rPr>
          <w:rFonts w:ascii="Tahoma" w:hAnsi="Tahoma" w:cs="Tahoma"/>
          <w:b/>
          <w:sz w:val="28"/>
          <w:szCs w:val="28"/>
          <w:lang w:val="en-US"/>
        </w:rPr>
        <w:t>IN THE HIGH COURT OF TANZANIA</w:t>
      </w:r>
    </w:p>
    <w:p w14:paraId="66872E00" w14:textId="77777777" w:rsidR="00CB6752" w:rsidRPr="00013392" w:rsidRDefault="00CB6752" w:rsidP="00CB6752">
      <w:pPr>
        <w:spacing w:before="100" w:beforeAutospacing="1" w:after="100" w:afterAutospacing="1" w:line="360" w:lineRule="auto"/>
        <w:jc w:val="center"/>
        <w:rPr>
          <w:rFonts w:ascii="Tahoma" w:eastAsia="Calibri" w:hAnsi="Tahoma" w:cs="Tahoma"/>
          <w:b/>
          <w:sz w:val="28"/>
          <w:szCs w:val="28"/>
          <w:lang w:val="en-US"/>
        </w:rPr>
      </w:pPr>
      <w:r w:rsidRPr="00013392">
        <w:rPr>
          <w:rFonts w:ascii="Tahoma" w:eastAsia="Calibri" w:hAnsi="Tahoma" w:cs="Tahoma"/>
          <w:b/>
          <w:sz w:val="28"/>
          <w:szCs w:val="28"/>
          <w:lang w:val="en-US"/>
        </w:rPr>
        <w:t>(DAR ES SALAAM REGISTRY)</w:t>
      </w:r>
    </w:p>
    <w:p w14:paraId="6AFCAA10" w14:textId="77777777" w:rsidR="00CB6752" w:rsidRPr="00013392" w:rsidRDefault="00CB6752" w:rsidP="00CB6752">
      <w:pPr>
        <w:spacing w:before="100" w:beforeAutospacing="1" w:after="100" w:afterAutospacing="1" w:line="360" w:lineRule="auto"/>
        <w:jc w:val="center"/>
        <w:rPr>
          <w:rFonts w:ascii="Tahoma" w:eastAsia="Calibri" w:hAnsi="Tahoma" w:cs="Tahoma"/>
          <w:b/>
          <w:sz w:val="28"/>
          <w:szCs w:val="28"/>
          <w:lang w:val="en-US"/>
        </w:rPr>
      </w:pPr>
      <w:r w:rsidRPr="00013392">
        <w:rPr>
          <w:rFonts w:ascii="Tahoma" w:eastAsia="Calibri" w:hAnsi="Tahoma" w:cs="Tahoma"/>
          <w:b/>
          <w:sz w:val="28"/>
          <w:szCs w:val="28"/>
          <w:lang w:val="en-US"/>
        </w:rPr>
        <w:t>AT DAR ES SALAAM</w:t>
      </w:r>
    </w:p>
    <w:p w14:paraId="0CBD3F8F" w14:textId="0E928787" w:rsidR="007D76D0" w:rsidRPr="00013392" w:rsidRDefault="007D76D0" w:rsidP="007D76D0">
      <w:pPr>
        <w:spacing w:before="100" w:beforeAutospacing="1" w:after="100" w:afterAutospacing="1" w:line="360" w:lineRule="auto"/>
        <w:jc w:val="center"/>
        <w:rPr>
          <w:rFonts w:ascii="Tahoma" w:eastAsia="Calibri" w:hAnsi="Tahoma" w:cs="Tahoma"/>
          <w:b/>
          <w:sz w:val="28"/>
          <w:szCs w:val="28"/>
          <w:lang w:val="en-US"/>
        </w:rPr>
      </w:pPr>
      <w:r>
        <w:rPr>
          <w:rFonts w:ascii="Tahoma" w:eastAsia="Calibri" w:hAnsi="Tahoma" w:cs="Tahoma"/>
          <w:b/>
          <w:sz w:val="28"/>
          <w:szCs w:val="28"/>
          <w:lang w:val="en-US"/>
        </w:rPr>
        <w:t xml:space="preserve">MISCELLANEOUS CRIMINAL APPLICATION </w:t>
      </w:r>
      <w:r w:rsidR="00CB6752" w:rsidRPr="00013392">
        <w:rPr>
          <w:rFonts w:ascii="Tahoma" w:eastAsia="Calibri" w:hAnsi="Tahoma" w:cs="Tahoma"/>
          <w:b/>
          <w:sz w:val="28"/>
          <w:szCs w:val="28"/>
          <w:lang w:val="en-US"/>
        </w:rPr>
        <w:t xml:space="preserve">NO. </w:t>
      </w:r>
      <w:r>
        <w:rPr>
          <w:rFonts w:ascii="Tahoma" w:eastAsia="Calibri" w:hAnsi="Tahoma" w:cs="Tahoma"/>
          <w:b/>
          <w:sz w:val="28"/>
          <w:szCs w:val="28"/>
          <w:lang w:val="en-US"/>
        </w:rPr>
        <w:t>170</w:t>
      </w:r>
      <w:r w:rsidR="00CB6752" w:rsidRPr="00013392">
        <w:rPr>
          <w:rFonts w:ascii="Tahoma" w:eastAsia="Calibri" w:hAnsi="Tahoma" w:cs="Tahoma"/>
          <w:b/>
          <w:sz w:val="28"/>
          <w:szCs w:val="28"/>
          <w:lang w:val="en-US"/>
        </w:rPr>
        <w:t xml:space="preserve"> OF 20</w:t>
      </w:r>
      <w:r w:rsidR="00CB6752">
        <w:rPr>
          <w:rFonts w:ascii="Tahoma" w:eastAsia="Calibri" w:hAnsi="Tahoma" w:cs="Tahoma"/>
          <w:b/>
          <w:sz w:val="28"/>
          <w:szCs w:val="28"/>
          <w:lang w:val="en-US"/>
        </w:rPr>
        <w:t>2</w:t>
      </w:r>
      <w:r>
        <w:rPr>
          <w:rFonts w:ascii="Tahoma" w:eastAsia="Calibri" w:hAnsi="Tahoma" w:cs="Tahoma"/>
          <w:b/>
          <w:sz w:val="28"/>
          <w:szCs w:val="28"/>
          <w:lang w:val="en-US"/>
        </w:rPr>
        <w:t>1</w:t>
      </w:r>
    </w:p>
    <w:p w14:paraId="1500FD6B" w14:textId="0951A637" w:rsidR="00CB6752" w:rsidRPr="00013392" w:rsidRDefault="007D76D0" w:rsidP="007D76D0">
      <w:pPr>
        <w:spacing w:before="100" w:beforeAutospacing="1" w:after="100" w:afterAutospacing="1" w:line="360" w:lineRule="auto"/>
        <w:rPr>
          <w:rFonts w:ascii="Tahoma" w:eastAsia="Calibri" w:hAnsi="Tahoma" w:cs="Tahoma"/>
          <w:b/>
          <w:sz w:val="28"/>
          <w:szCs w:val="28"/>
          <w:lang w:val="en-US"/>
        </w:rPr>
      </w:pPr>
      <w:r>
        <w:rPr>
          <w:rFonts w:ascii="Tahoma" w:eastAsia="Calibri" w:hAnsi="Tahoma" w:cs="Tahoma"/>
          <w:b/>
          <w:sz w:val="28"/>
          <w:szCs w:val="28"/>
          <w:lang w:val="en-US"/>
        </w:rPr>
        <w:t>ALLY OMARY MASENI</w:t>
      </w:r>
      <w:r w:rsidR="00CB6752">
        <w:rPr>
          <w:rFonts w:ascii="Tahoma" w:eastAsia="Calibri" w:hAnsi="Tahoma" w:cs="Tahoma"/>
          <w:b/>
          <w:sz w:val="28"/>
          <w:szCs w:val="28"/>
          <w:lang w:val="en-US"/>
        </w:rPr>
        <w:t>……………………………</w:t>
      </w:r>
      <w:r w:rsidR="00CB6752" w:rsidRPr="00013392">
        <w:rPr>
          <w:rFonts w:ascii="Tahoma" w:eastAsia="Calibri" w:hAnsi="Tahoma" w:cs="Tahoma"/>
          <w:b/>
          <w:sz w:val="28"/>
          <w:szCs w:val="28"/>
          <w:lang w:val="en-US"/>
        </w:rPr>
        <w:t>…………</w:t>
      </w:r>
      <w:r>
        <w:rPr>
          <w:rFonts w:ascii="Tahoma" w:eastAsia="Calibri" w:hAnsi="Tahoma" w:cs="Tahoma"/>
          <w:b/>
          <w:sz w:val="28"/>
          <w:szCs w:val="28"/>
          <w:lang w:val="en-US"/>
        </w:rPr>
        <w:t>APPLICANT</w:t>
      </w:r>
    </w:p>
    <w:p w14:paraId="6206A9D7" w14:textId="77777777" w:rsidR="00CB6752" w:rsidRPr="00013392" w:rsidRDefault="00CB6752" w:rsidP="00CB6752">
      <w:pPr>
        <w:spacing w:before="100" w:beforeAutospacing="1" w:after="100" w:afterAutospacing="1" w:line="360" w:lineRule="auto"/>
        <w:jc w:val="center"/>
        <w:rPr>
          <w:rFonts w:ascii="Tahoma" w:eastAsia="Calibri" w:hAnsi="Tahoma" w:cs="Tahoma"/>
          <w:b/>
          <w:sz w:val="28"/>
          <w:szCs w:val="28"/>
          <w:lang w:val="en-US"/>
        </w:rPr>
      </w:pPr>
      <w:r w:rsidRPr="00013392">
        <w:rPr>
          <w:rFonts w:ascii="Tahoma" w:eastAsia="Calibri" w:hAnsi="Tahoma" w:cs="Tahoma"/>
          <w:b/>
          <w:sz w:val="28"/>
          <w:szCs w:val="28"/>
          <w:lang w:val="en-US"/>
        </w:rPr>
        <w:t>VERSUS</w:t>
      </w:r>
    </w:p>
    <w:p w14:paraId="34AE913F" w14:textId="4CC1EC8F" w:rsidR="00CB6752" w:rsidRDefault="007D76D0" w:rsidP="00CB6752">
      <w:pPr>
        <w:spacing w:before="100" w:beforeAutospacing="1" w:after="100" w:afterAutospacing="1" w:line="360" w:lineRule="auto"/>
        <w:rPr>
          <w:rFonts w:ascii="Tahoma" w:eastAsia="Calibri" w:hAnsi="Tahoma" w:cs="Tahoma"/>
          <w:b/>
          <w:sz w:val="28"/>
          <w:szCs w:val="28"/>
          <w:lang w:val="en-US"/>
        </w:rPr>
      </w:pPr>
      <w:r>
        <w:rPr>
          <w:rFonts w:ascii="Tahoma" w:eastAsia="Calibri" w:hAnsi="Tahoma" w:cs="Tahoma"/>
          <w:b/>
          <w:sz w:val="28"/>
          <w:szCs w:val="28"/>
          <w:lang w:val="en-US"/>
        </w:rPr>
        <w:t>REPUBLIC</w:t>
      </w:r>
      <w:r w:rsidR="00CB6752" w:rsidRPr="00013392">
        <w:rPr>
          <w:rFonts w:ascii="Tahoma" w:eastAsia="Calibri" w:hAnsi="Tahoma" w:cs="Tahoma"/>
          <w:b/>
          <w:sz w:val="28"/>
          <w:szCs w:val="28"/>
          <w:lang w:val="en-US"/>
        </w:rPr>
        <w:t>...………………………..…</w:t>
      </w:r>
      <w:r>
        <w:rPr>
          <w:rFonts w:ascii="Tahoma" w:eastAsia="Calibri" w:hAnsi="Tahoma" w:cs="Tahoma"/>
          <w:b/>
          <w:sz w:val="28"/>
          <w:szCs w:val="28"/>
          <w:lang w:val="en-US"/>
        </w:rPr>
        <w:t>…………………….RESPONDENT</w:t>
      </w:r>
    </w:p>
    <w:p w14:paraId="2BB9CA82" w14:textId="77777777" w:rsidR="00CB6752" w:rsidRPr="00013392" w:rsidRDefault="00CB6752" w:rsidP="00CB6752">
      <w:pPr>
        <w:spacing w:line="259" w:lineRule="auto"/>
        <w:jc w:val="center"/>
        <w:rPr>
          <w:rFonts w:ascii="Tahoma" w:hAnsi="Tahoma" w:cs="Tahoma"/>
          <w:b/>
          <w:sz w:val="28"/>
          <w:szCs w:val="28"/>
          <w:u w:val="single"/>
        </w:rPr>
      </w:pPr>
      <w:r w:rsidRPr="00013392">
        <w:rPr>
          <w:rFonts w:ascii="Tahoma" w:hAnsi="Tahoma" w:cs="Tahoma"/>
          <w:b/>
          <w:sz w:val="28"/>
          <w:szCs w:val="28"/>
          <w:u w:val="single"/>
        </w:rPr>
        <w:t>RULING</w:t>
      </w:r>
    </w:p>
    <w:p w14:paraId="119A9580" w14:textId="77777777" w:rsidR="00CB6752" w:rsidRPr="00013392" w:rsidRDefault="00CB6752" w:rsidP="00CB6752">
      <w:pPr>
        <w:spacing w:line="259" w:lineRule="auto"/>
        <w:jc w:val="center"/>
        <w:rPr>
          <w:rFonts w:ascii="Tahoma" w:hAnsi="Tahoma" w:cs="Tahoma"/>
          <w:b/>
          <w:sz w:val="28"/>
          <w:szCs w:val="28"/>
          <w:u w:val="single"/>
        </w:rPr>
      </w:pPr>
    </w:p>
    <w:p w14:paraId="726612C8" w14:textId="77777777" w:rsidR="00CB6752" w:rsidRPr="00013392" w:rsidRDefault="00CB6752" w:rsidP="00CB6752">
      <w:pPr>
        <w:spacing w:line="259" w:lineRule="auto"/>
        <w:rPr>
          <w:rFonts w:ascii="Tahoma" w:hAnsi="Tahoma" w:cs="Tahoma"/>
          <w:i/>
          <w:sz w:val="28"/>
          <w:szCs w:val="28"/>
        </w:rPr>
      </w:pPr>
      <w:r w:rsidRPr="00013392">
        <w:rPr>
          <w:rFonts w:ascii="Tahoma" w:hAnsi="Tahoma" w:cs="Tahoma"/>
          <w:i/>
          <w:sz w:val="28"/>
          <w:szCs w:val="28"/>
        </w:rPr>
        <w:t xml:space="preserve">Date of last order: </w:t>
      </w:r>
      <w:r>
        <w:rPr>
          <w:rFonts w:ascii="Tahoma" w:hAnsi="Tahoma" w:cs="Tahoma"/>
          <w:i/>
          <w:sz w:val="28"/>
          <w:szCs w:val="28"/>
        </w:rPr>
        <w:t>………</w:t>
      </w:r>
    </w:p>
    <w:p w14:paraId="50EB8734" w14:textId="77777777" w:rsidR="00CB6752" w:rsidRPr="00013392" w:rsidRDefault="00CB6752" w:rsidP="00CB6752">
      <w:pPr>
        <w:spacing w:line="259" w:lineRule="auto"/>
        <w:rPr>
          <w:rFonts w:ascii="Tahoma" w:hAnsi="Tahoma" w:cs="Tahoma"/>
          <w:i/>
          <w:sz w:val="28"/>
          <w:szCs w:val="28"/>
        </w:rPr>
      </w:pPr>
      <w:r w:rsidRPr="00013392">
        <w:rPr>
          <w:rFonts w:ascii="Tahoma" w:hAnsi="Tahoma" w:cs="Tahoma"/>
          <w:i/>
          <w:sz w:val="28"/>
          <w:szCs w:val="28"/>
        </w:rPr>
        <w:t>Date of Ruling: ………</w:t>
      </w:r>
    </w:p>
    <w:p w14:paraId="76AEBC2A" w14:textId="77777777" w:rsidR="00CB6752" w:rsidRPr="00013392" w:rsidRDefault="00CB6752" w:rsidP="00CB6752">
      <w:pPr>
        <w:spacing w:line="259" w:lineRule="auto"/>
        <w:rPr>
          <w:rFonts w:ascii="Tahoma" w:hAnsi="Tahoma" w:cs="Tahoma"/>
          <w:b/>
          <w:sz w:val="28"/>
          <w:szCs w:val="28"/>
          <w:u w:val="single"/>
        </w:rPr>
      </w:pPr>
      <w:r>
        <w:rPr>
          <w:rFonts w:ascii="Tahoma" w:hAnsi="Tahoma" w:cs="Tahoma"/>
          <w:b/>
          <w:sz w:val="28"/>
          <w:szCs w:val="28"/>
          <w:u w:val="single"/>
        </w:rPr>
        <w:t>E.I. LALTAIKA</w:t>
      </w:r>
      <w:r w:rsidRPr="00013392">
        <w:rPr>
          <w:rFonts w:ascii="Tahoma" w:hAnsi="Tahoma" w:cs="Tahoma"/>
          <w:b/>
          <w:sz w:val="28"/>
          <w:szCs w:val="28"/>
          <w:u w:val="single"/>
        </w:rPr>
        <w:t xml:space="preserve"> J;</w:t>
      </w:r>
    </w:p>
    <w:p w14:paraId="0EA031A1" w14:textId="77777777" w:rsidR="00EE6BAA" w:rsidRDefault="00E47CFD" w:rsidP="00E47CFD">
      <w:pPr>
        <w:spacing w:line="360" w:lineRule="auto"/>
        <w:jc w:val="both"/>
        <w:rPr>
          <w:rFonts w:ascii="Tahoma" w:hAnsi="Tahoma" w:cs="Tahoma"/>
          <w:sz w:val="28"/>
          <w:szCs w:val="28"/>
        </w:rPr>
      </w:pPr>
      <w:r>
        <w:rPr>
          <w:rFonts w:ascii="Tahoma" w:hAnsi="Tahoma" w:cs="Tahoma"/>
          <w:sz w:val="28"/>
          <w:szCs w:val="28"/>
        </w:rPr>
        <w:t xml:space="preserve">Before the District Court of Kinondoni the </w:t>
      </w:r>
      <w:r w:rsidR="00290A5C">
        <w:rPr>
          <w:rFonts w:ascii="Tahoma" w:hAnsi="Tahoma" w:cs="Tahoma"/>
          <w:sz w:val="28"/>
          <w:szCs w:val="28"/>
        </w:rPr>
        <w:t>a</w:t>
      </w:r>
      <w:r w:rsidRPr="00E47CFD">
        <w:rPr>
          <w:rFonts w:ascii="Tahoma" w:hAnsi="Tahoma" w:cs="Tahoma"/>
          <w:sz w:val="28"/>
          <w:szCs w:val="28"/>
        </w:rPr>
        <w:t>pplicant A</w:t>
      </w:r>
      <w:r>
        <w:rPr>
          <w:rFonts w:ascii="Tahoma" w:hAnsi="Tahoma" w:cs="Tahoma"/>
          <w:sz w:val="28"/>
          <w:szCs w:val="28"/>
        </w:rPr>
        <w:t>lly Omary Maseni</w:t>
      </w:r>
      <w:r w:rsidRPr="00E47CFD">
        <w:rPr>
          <w:rFonts w:ascii="Tahoma" w:hAnsi="Tahoma" w:cs="Tahoma"/>
          <w:sz w:val="28"/>
          <w:szCs w:val="28"/>
        </w:rPr>
        <w:t xml:space="preserve"> </w:t>
      </w:r>
      <w:r>
        <w:rPr>
          <w:rFonts w:ascii="Tahoma" w:hAnsi="Tahoma" w:cs="Tahoma"/>
          <w:sz w:val="28"/>
          <w:szCs w:val="28"/>
        </w:rPr>
        <w:t xml:space="preserve">was arraigned </w:t>
      </w:r>
      <w:r w:rsidRPr="00E47CFD">
        <w:rPr>
          <w:rFonts w:ascii="Tahoma" w:hAnsi="Tahoma" w:cs="Tahoma"/>
          <w:sz w:val="28"/>
          <w:szCs w:val="28"/>
        </w:rPr>
        <w:t xml:space="preserve">with Causing Grievous Harm contrary to </w:t>
      </w:r>
      <w:r>
        <w:rPr>
          <w:rFonts w:ascii="Tahoma" w:hAnsi="Tahoma" w:cs="Tahoma"/>
          <w:sz w:val="28"/>
          <w:szCs w:val="28"/>
        </w:rPr>
        <w:t>s</w:t>
      </w:r>
      <w:r w:rsidRPr="00E47CFD">
        <w:rPr>
          <w:rFonts w:ascii="Tahoma" w:hAnsi="Tahoma" w:cs="Tahoma"/>
          <w:sz w:val="28"/>
          <w:szCs w:val="28"/>
        </w:rPr>
        <w:t>ection 225 of the Penal Code [Cap 16 R.E 20</w:t>
      </w:r>
      <w:r>
        <w:rPr>
          <w:rFonts w:ascii="Tahoma" w:hAnsi="Tahoma" w:cs="Tahoma"/>
          <w:sz w:val="28"/>
          <w:szCs w:val="28"/>
        </w:rPr>
        <w:t>19</w:t>
      </w:r>
      <w:r w:rsidRPr="00E47CFD">
        <w:rPr>
          <w:rFonts w:ascii="Tahoma" w:hAnsi="Tahoma" w:cs="Tahoma"/>
          <w:sz w:val="28"/>
          <w:szCs w:val="28"/>
        </w:rPr>
        <w:t xml:space="preserve">]. He was convicted of the offence and sentenced to </w:t>
      </w:r>
      <w:r>
        <w:rPr>
          <w:rFonts w:ascii="Tahoma" w:hAnsi="Tahoma" w:cs="Tahoma"/>
          <w:sz w:val="28"/>
          <w:szCs w:val="28"/>
        </w:rPr>
        <w:t>four</w:t>
      </w:r>
      <w:r w:rsidRPr="00E47CFD">
        <w:rPr>
          <w:rFonts w:ascii="Tahoma" w:hAnsi="Tahoma" w:cs="Tahoma"/>
          <w:sz w:val="28"/>
          <w:szCs w:val="28"/>
        </w:rPr>
        <w:t xml:space="preserve"> years imprisonment</w:t>
      </w:r>
      <w:r>
        <w:rPr>
          <w:rFonts w:ascii="Tahoma" w:hAnsi="Tahoma" w:cs="Tahoma"/>
          <w:sz w:val="28"/>
          <w:szCs w:val="28"/>
        </w:rPr>
        <w:t xml:space="preserve"> and a compensation of Tanzanian Shillings One Million to the victim subsequent to completion serving his sentence</w:t>
      </w:r>
      <w:r w:rsidRPr="00E47CFD">
        <w:rPr>
          <w:rFonts w:ascii="Tahoma" w:hAnsi="Tahoma" w:cs="Tahoma"/>
          <w:sz w:val="28"/>
          <w:szCs w:val="28"/>
        </w:rPr>
        <w:t xml:space="preserve">. Having being aggrieved with the conviction as well as the imposed sentence, he has preferred appeal to this Court against both conviction and sentence. Pending hearing and determination of the Appeal (Criminal Appeal No. </w:t>
      </w:r>
      <w:r w:rsidR="00290A5C">
        <w:rPr>
          <w:rFonts w:ascii="Tahoma" w:hAnsi="Tahoma" w:cs="Tahoma"/>
          <w:sz w:val="28"/>
          <w:szCs w:val="28"/>
        </w:rPr>
        <w:t>117</w:t>
      </w:r>
      <w:r w:rsidRPr="00E47CFD">
        <w:rPr>
          <w:rFonts w:ascii="Tahoma" w:hAnsi="Tahoma" w:cs="Tahoma"/>
          <w:sz w:val="28"/>
          <w:szCs w:val="28"/>
        </w:rPr>
        <w:t xml:space="preserve"> of 202</w:t>
      </w:r>
      <w:r w:rsidR="00290A5C">
        <w:rPr>
          <w:rFonts w:ascii="Tahoma" w:hAnsi="Tahoma" w:cs="Tahoma"/>
          <w:sz w:val="28"/>
          <w:szCs w:val="28"/>
        </w:rPr>
        <w:t>1</w:t>
      </w:r>
      <w:r w:rsidRPr="00E47CFD">
        <w:rPr>
          <w:rFonts w:ascii="Tahoma" w:hAnsi="Tahoma" w:cs="Tahoma"/>
          <w:sz w:val="28"/>
          <w:szCs w:val="28"/>
        </w:rPr>
        <w:t>)</w:t>
      </w:r>
    </w:p>
    <w:p w14:paraId="35E117B7" w14:textId="77777777" w:rsidR="0006448A" w:rsidRDefault="00E47CFD" w:rsidP="00E47CFD">
      <w:pPr>
        <w:spacing w:line="360" w:lineRule="auto"/>
        <w:jc w:val="both"/>
        <w:rPr>
          <w:rFonts w:ascii="Tahoma" w:hAnsi="Tahoma" w:cs="Tahoma"/>
          <w:sz w:val="28"/>
          <w:szCs w:val="28"/>
        </w:rPr>
      </w:pPr>
      <w:r w:rsidRPr="00E47CFD">
        <w:rPr>
          <w:rFonts w:ascii="Tahoma" w:hAnsi="Tahoma" w:cs="Tahoma"/>
          <w:sz w:val="28"/>
          <w:szCs w:val="28"/>
        </w:rPr>
        <w:t xml:space="preserve"> The </w:t>
      </w:r>
      <w:r w:rsidR="00EE6BAA">
        <w:rPr>
          <w:rFonts w:ascii="Tahoma" w:hAnsi="Tahoma" w:cs="Tahoma"/>
          <w:sz w:val="28"/>
          <w:szCs w:val="28"/>
        </w:rPr>
        <w:t>a</w:t>
      </w:r>
      <w:r w:rsidRPr="00E47CFD">
        <w:rPr>
          <w:rFonts w:ascii="Tahoma" w:hAnsi="Tahoma" w:cs="Tahoma"/>
          <w:sz w:val="28"/>
          <w:szCs w:val="28"/>
        </w:rPr>
        <w:t>pplication is</w:t>
      </w:r>
      <w:r w:rsidR="00EE6BAA">
        <w:rPr>
          <w:rFonts w:ascii="Tahoma" w:hAnsi="Tahoma" w:cs="Tahoma"/>
          <w:sz w:val="28"/>
          <w:szCs w:val="28"/>
        </w:rPr>
        <w:t xml:space="preserve"> made </w:t>
      </w:r>
      <w:r w:rsidRPr="00E47CFD">
        <w:rPr>
          <w:rFonts w:ascii="Tahoma" w:hAnsi="Tahoma" w:cs="Tahoma"/>
          <w:sz w:val="28"/>
          <w:szCs w:val="28"/>
        </w:rPr>
        <w:t>under Section 368 (1) (a) (i) of the Criminal Procedure Act [Cap 20 R.E 2002] and supported by</w:t>
      </w:r>
      <w:r w:rsidR="00967E70">
        <w:rPr>
          <w:rFonts w:ascii="Tahoma" w:hAnsi="Tahoma" w:cs="Tahoma"/>
          <w:sz w:val="28"/>
          <w:szCs w:val="28"/>
        </w:rPr>
        <w:t xml:space="preserve"> chamber summons and</w:t>
      </w:r>
      <w:r w:rsidRPr="00E47CFD">
        <w:rPr>
          <w:rFonts w:ascii="Tahoma" w:hAnsi="Tahoma" w:cs="Tahoma"/>
          <w:sz w:val="28"/>
          <w:szCs w:val="28"/>
        </w:rPr>
        <w:t xml:space="preserve"> Affidavit sworn by </w:t>
      </w:r>
      <w:r w:rsidR="00EE6BAA">
        <w:rPr>
          <w:rFonts w:ascii="Tahoma" w:hAnsi="Tahoma" w:cs="Tahoma"/>
          <w:sz w:val="28"/>
          <w:szCs w:val="28"/>
        </w:rPr>
        <w:t>Ally Omary Maseni</w:t>
      </w:r>
      <w:r w:rsidRPr="00E47CFD">
        <w:rPr>
          <w:rFonts w:ascii="Tahoma" w:hAnsi="Tahoma" w:cs="Tahoma"/>
          <w:sz w:val="28"/>
          <w:szCs w:val="28"/>
        </w:rPr>
        <w:t xml:space="preserve">. The </w:t>
      </w:r>
      <w:r w:rsidR="0006448A">
        <w:rPr>
          <w:rFonts w:ascii="Tahoma" w:hAnsi="Tahoma" w:cs="Tahoma"/>
          <w:sz w:val="28"/>
          <w:szCs w:val="28"/>
        </w:rPr>
        <w:t>r</w:t>
      </w:r>
      <w:r w:rsidRPr="00E47CFD">
        <w:rPr>
          <w:rFonts w:ascii="Tahoma" w:hAnsi="Tahoma" w:cs="Tahoma"/>
          <w:sz w:val="28"/>
          <w:szCs w:val="28"/>
        </w:rPr>
        <w:t>espondent</w:t>
      </w:r>
      <w:r w:rsidR="0006448A">
        <w:rPr>
          <w:rFonts w:ascii="Tahoma" w:hAnsi="Tahoma" w:cs="Tahoma"/>
          <w:sz w:val="28"/>
          <w:szCs w:val="28"/>
        </w:rPr>
        <w:t xml:space="preserve"> did not file the counter affidavit to contest the application.</w:t>
      </w:r>
    </w:p>
    <w:p w14:paraId="1571F8BC" w14:textId="77777777" w:rsidR="0076169E" w:rsidRDefault="0006448A" w:rsidP="00E47CFD">
      <w:pPr>
        <w:spacing w:line="360" w:lineRule="auto"/>
        <w:jc w:val="both"/>
        <w:rPr>
          <w:rFonts w:ascii="Tahoma" w:hAnsi="Tahoma" w:cs="Tahoma"/>
          <w:sz w:val="28"/>
          <w:szCs w:val="28"/>
        </w:rPr>
      </w:pPr>
      <w:r>
        <w:rPr>
          <w:rFonts w:ascii="Tahoma" w:hAnsi="Tahoma" w:cs="Tahoma"/>
          <w:sz w:val="28"/>
          <w:szCs w:val="28"/>
        </w:rPr>
        <w:lastRenderedPageBreak/>
        <w:t>When this matter was called for hearing</w:t>
      </w:r>
      <w:r w:rsidR="00E47CFD" w:rsidRPr="00E47CFD">
        <w:rPr>
          <w:rFonts w:ascii="Tahoma" w:hAnsi="Tahoma" w:cs="Tahoma"/>
          <w:sz w:val="28"/>
          <w:szCs w:val="28"/>
        </w:rPr>
        <w:t xml:space="preserve"> </w:t>
      </w:r>
      <w:r>
        <w:rPr>
          <w:rFonts w:ascii="Tahoma" w:hAnsi="Tahoma" w:cs="Tahoma"/>
          <w:sz w:val="28"/>
          <w:szCs w:val="28"/>
        </w:rPr>
        <w:t>the applicant appeared in person whereas the Ms Christine Joas, senior state attorney appeared for the respondent. In his submission the applicant briefly submitted that he</w:t>
      </w:r>
      <w:r w:rsidR="00BA5A96">
        <w:rPr>
          <w:rFonts w:ascii="Tahoma" w:hAnsi="Tahoma" w:cs="Tahoma"/>
          <w:sz w:val="28"/>
          <w:szCs w:val="28"/>
        </w:rPr>
        <w:t xml:space="preserve"> has </w:t>
      </w:r>
      <w:r w:rsidR="0076169E">
        <w:rPr>
          <w:rFonts w:ascii="Tahoma" w:hAnsi="Tahoma" w:cs="Tahoma"/>
          <w:sz w:val="28"/>
          <w:szCs w:val="28"/>
        </w:rPr>
        <w:t>the</w:t>
      </w:r>
      <w:r w:rsidR="00BA5A96">
        <w:rPr>
          <w:rFonts w:ascii="Tahoma" w:hAnsi="Tahoma" w:cs="Tahoma"/>
          <w:sz w:val="28"/>
          <w:szCs w:val="28"/>
        </w:rPr>
        <w:t xml:space="preserve"> </w:t>
      </w:r>
      <w:r w:rsidR="0076169E">
        <w:rPr>
          <w:rFonts w:ascii="Tahoma" w:hAnsi="Tahoma" w:cs="Tahoma"/>
          <w:sz w:val="28"/>
          <w:szCs w:val="28"/>
        </w:rPr>
        <w:t>family and old parents</w:t>
      </w:r>
      <w:r w:rsidR="00BA5A96">
        <w:rPr>
          <w:rFonts w:ascii="Tahoma" w:hAnsi="Tahoma" w:cs="Tahoma"/>
          <w:sz w:val="28"/>
          <w:szCs w:val="28"/>
        </w:rPr>
        <w:t xml:space="preserve"> who depend </w:t>
      </w:r>
      <w:r w:rsidR="00F45542">
        <w:rPr>
          <w:rFonts w:ascii="Tahoma" w:hAnsi="Tahoma" w:cs="Tahoma"/>
          <w:sz w:val="28"/>
          <w:szCs w:val="28"/>
        </w:rPr>
        <w:t>on him thus he</w:t>
      </w:r>
      <w:r>
        <w:rPr>
          <w:rFonts w:ascii="Tahoma" w:hAnsi="Tahoma" w:cs="Tahoma"/>
          <w:sz w:val="28"/>
          <w:szCs w:val="28"/>
        </w:rPr>
        <w:t xml:space="preserve"> ask</w:t>
      </w:r>
      <w:r w:rsidR="00BA5A96">
        <w:rPr>
          <w:rFonts w:ascii="Tahoma" w:hAnsi="Tahoma" w:cs="Tahoma"/>
          <w:sz w:val="28"/>
          <w:szCs w:val="28"/>
        </w:rPr>
        <w:t>ed</w:t>
      </w:r>
      <w:r>
        <w:rPr>
          <w:rFonts w:ascii="Tahoma" w:hAnsi="Tahoma" w:cs="Tahoma"/>
          <w:sz w:val="28"/>
          <w:szCs w:val="28"/>
        </w:rPr>
        <w:t xml:space="preserve"> th</w:t>
      </w:r>
      <w:r w:rsidR="00F45542">
        <w:rPr>
          <w:rFonts w:ascii="Tahoma" w:hAnsi="Tahoma" w:cs="Tahoma"/>
          <w:sz w:val="28"/>
          <w:szCs w:val="28"/>
        </w:rPr>
        <w:t>is</w:t>
      </w:r>
      <w:r>
        <w:rPr>
          <w:rFonts w:ascii="Tahoma" w:hAnsi="Tahoma" w:cs="Tahoma"/>
          <w:sz w:val="28"/>
          <w:szCs w:val="28"/>
        </w:rPr>
        <w:t xml:space="preserve"> court to </w:t>
      </w:r>
      <w:r w:rsidR="00F45542">
        <w:rPr>
          <w:rFonts w:ascii="Tahoma" w:hAnsi="Tahoma" w:cs="Tahoma"/>
          <w:sz w:val="28"/>
          <w:szCs w:val="28"/>
        </w:rPr>
        <w:t>set</w:t>
      </w:r>
      <w:r w:rsidR="00BA5A96">
        <w:rPr>
          <w:rFonts w:ascii="Tahoma" w:hAnsi="Tahoma" w:cs="Tahoma"/>
          <w:sz w:val="28"/>
          <w:szCs w:val="28"/>
        </w:rPr>
        <w:t xml:space="preserve"> favourable bail consideration</w:t>
      </w:r>
      <w:r w:rsidR="00F45542">
        <w:rPr>
          <w:rFonts w:ascii="Tahoma" w:hAnsi="Tahoma" w:cs="Tahoma"/>
          <w:sz w:val="28"/>
          <w:szCs w:val="28"/>
        </w:rPr>
        <w:t>s</w:t>
      </w:r>
      <w:r w:rsidR="00BA5A96">
        <w:rPr>
          <w:rFonts w:ascii="Tahoma" w:hAnsi="Tahoma" w:cs="Tahoma"/>
          <w:sz w:val="28"/>
          <w:szCs w:val="28"/>
        </w:rPr>
        <w:t xml:space="preserve"> and </w:t>
      </w:r>
      <w:r w:rsidR="0076169E">
        <w:rPr>
          <w:rFonts w:ascii="Tahoma" w:hAnsi="Tahoma" w:cs="Tahoma"/>
          <w:sz w:val="28"/>
          <w:szCs w:val="28"/>
        </w:rPr>
        <w:t>release him on bail pending the hearing of the appeal.</w:t>
      </w:r>
    </w:p>
    <w:p w14:paraId="12623257" w14:textId="36CEDEDD" w:rsidR="006F6B00" w:rsidRDefault="0076169E" w:rsidP="00E47CFD">
      <w:pPr>
        <w:spacing w:line="360" w:lineRule="auto"/>
        <w:jc w:val="both"/>
        <w:rPr>
          <w:rFonts w:ascii="Tahoma" w:hAnsi="Tahoma" w:cs="Tahoma"/>
          <w:sz w:val="28"/>
          <w:szCs w:val="28"/>
        </w:rPr>
      </w:pPr>
      <w:r>
        <w:rPr>
          <w:rFonts w:ascii="Tahoma" w:hAnsi="Tahoma" w:cs="Tahoma"/>
          <w:sz w:val="28"/>
          <w:szCs w:val="28"/>
        </w:rPr>
        <w:t xml:space="preserve">Replying on the applicant’s submission Ms. Joas did not have much to submit alternatively she was of the opinion that the appeal can proceed </w:t>
      </w:r>
      <w:r w:rsidR="00BB72E5">
        <w:rPr>
          <w:rFonts w:ascii="Tahoma" w:hAnsi="Tahoma" w:cs="Tahoma"/>
          <w:sz w:val="28"/>
          <w:szCs w:val="28"/>
        </w:rPr>
        <w:t>so that the applicant if the lower records have already been forwarded before this court.</w:t>
      </w:r>
    </w:p>
    <w:p w14:paraId="0BB69912" w14:textId="05F9CE79" w:rsidR="00967E70" w:rsidRDefault="00967E70" w:rsidP="00E47CFD">
      <w:pPr>
        <w:spacing w:line="360" w:lineRule="auto"/>
        <w:jc w:val="both"/>
        <w:rPr>
          <w:rFonts w:ascii="Tahoma" w:hAnsi="Tahoma" w:cs="Tahoma"/>
          <w:sz w:val="28"/>
          <w:szCs w:val="28"/>
        </w:rPr>
      </w:pPr>
      <w:r>
        <w:rPr>
          <w:rFonts w:ascii="Tahoma" w:hAnsi="Tahoma" w:cs="Tahoma"/>
          <w:sz w:val="28"/>
          <w:szCs w:val="28"/>
        </w:rPr>
        <w:t xml:space="preserve">I have </w:t>
      </w:r>
      <w:r w:rsidR="00BB72E5">
        <w:rPr>
          <w:rFonts w:ascii="Tahoma" w:hAnsi="Tahoma" w:cs="Tahoma"/>
          <w:sz w:val="28"/>
          <w:szCs w:val="28"/>
        </w:rPr>
        <w:t xml:space="preserve">given due </w:t>
      </w:r>
      <w:r>
        <w:rPr>
          <w:rFonts w:ascii="Tahoma" w:hAnsi="Tahoma" w:cs="Tahoma"/>
          <w:sz w:val="28"/>
          <w:szCs w:val="28"/>
        </w:rPr>
        <w:t>consider</w:t>
      </w:r>
      <w:r w:rsidR="00BB72E5">
        <w:rPr>
          <w:rFonts w:ascii="Tahoma" w:hAnsi="Tahoma" w:cs="Tahoma"/>
          <w:sz w:val="28"/>
          <w:szCs w:val="28"/>
        </w:rPr>
        <w:t>ation of</w:t>
      </w:r>
      <w:r>
        <w:rPr>
          <w:rFonts w:ascii="Tahoma" w:hAnsi="Tahoma" w:cs="Tahoma"/>
          <w:sz w:val="28"/>
          <w:szCs w:val="28"/>
        </w:rPr>
        <w:t xml:space="preserve"> the brief submissions by the parties herein</w:t>
      </w:r>
      <w:r w:rsidR="00BB72E5">
        <w:rPr>
          <w:rFonts w:ascii="Tahoma" w:hAnsi="Tahoma" w:cs="Tahoma"/>
          <w:sz w:val="28"/>
          <w:szCs w:val="28"/>
        </w:rPr>
        <w:t xml:space="preserve"> </w:t>
      </w:r>
      <w:r w:rsidR="0069364A">
        <w:rPr>
          <w:rFonts w:ascii="Tahoma" w:hAnsi="Tahoma" w:cs="Tahoma"/>
          <w:sz w:val="28"/>
          <w:szCs w:val="28"/>
        </w:rPr>
        <w:t xml:space="preserve">it is </w:t>
      </w:r>
      <w:r w:rsidR="00567627">
        <w:rPr>
          <w:rFonts w:ascii="Tahoma" w:hAnsi="Tahoma" w:cs="Tahoma"/>
          <w:sz w:val="28"/>
          <w:szCs w:val="28"/>
        </w:rPr>
        <w:t xml:space="preserve">worthy </w:t>
      </w:r>
      <w:r w:rsidR="0069364A">
        <w:rPr>
          <w:rFonts w:ascii="Tahoma" w:hAnsi="Tahoma" w:cs="Tahoma"/>
          <w:sz w:val="28"/>
          <w:szCs w:val="28"/>
        </w:rPr>
        <w:t>notable that</w:t>
      </w:r>
      <w:r w:rsidR="00567627">
        <w:rPr>
          <w:rFonts w:ascii="Tahoma" w:hAnsi="Tahoma" w:cs="Tahoma"/>
          <w:sz w:val="28"/>
          <w:szCs w:val="28"/>
        </w:rPr>
        <w:t xml:space="preserve"> applications for bail pending appeal are governed by </w:t>
      </w:r>
      <w:r w:rsidR="0069364A">
        <w:rPr>
          <w:rFonts w:ascii="Tahoma" w:hAnsi="Tahoma" w:cs="Tahoma"/>
          <w:sz w:val="28"/>
          <w:szCs w:val="28"/>
        </w:rPr>
        <w:t xml:space="preserve"> section 368 (1) of the Criminal Procedure Act</w:t>
      </w:r>
      <w:r w:rsidR="0006448A">
        <w:rPr>
          <w:rFonts w:ascii="Tahoma" w:hAnsi="Tahoma" w:cs="Tahoma"/>
          <w:sz w:val="28"/>
          <w:szCs w:val="28"/>
        </w:rPr>
        <w:t xml:space="preserve"> </w:t>
      </w:r>
      <w:r w:rsidR="00567627">
        <w:rPr>
          <w:rFonts w:ascii="Tahoma" w:hAnsi="Tahoma" w:cs="Tahoma"/>
          <w:sz w:val="28"/>
          <w:szCs w:val="28"/>
        </w:rPr>
        <w:t>however case laws have established</w:t>
      </w:r>
      <w:r w:rsidR="00567627" w:rsidRPr="00567627">
        <w:rPr>
          <w:rFonts w:ascii="Tahoma" w:hAnsi="Tahoma" w:cs="Tahoma"/>
          <w:sz w:val="28"/>
          <w:szCs w:val="28"/>
        </w:rPr>
        <w:t xml:space="preserve"> </w:t>
      </w:r>
      <w:r w:rsidR="00567627">
        <w:rPr>
          <w:rFonts w:ascii="Tahoma" w:hAnsi="Tahoma" w:cs="Tahoma"/>
          <w:sz w:val="28"/>
          <w:szCs w:val="28"/>
        </w:rPr>
        <w:t xml:space="preserve">prerequisite conditions for courts to consider when granting bail pending appeal, the celebrated case of </w:t>
      </w:r>
      <w:r w:rsidR="00567627" w:rsidRPr="009150FB">
        <w:rPr>
          <w:rFonts w:ascii="Tahoma" w:hAnsi="Tahoma" w:cs="Tahoma"/>
          <w:b/>
          <w:bCs/>
          <w:sz w:val="28"/>
          <w:szCs w:val="28"/>
        </w:rPr>
        <w:t>Lawrence Mateso vs Republic (1996) TLR</w:t>
      </w:r>
      <w:r w:rsidR="009150FB">
        <w:rPr>
          <w:rFonts w:ascii="Tahoma" w:hAnsi="Tahoma" w:cs="Tahoma"/>
          <w:b/>
          <w:bCs/>
          <w:sz w:val="28"/>
          <w:szCs w:val="28"/>
        </w:rPr>
        <w:t>,</w:t>
      </w:r>
      <w:r w:rsidR="009150FB">
        <w:rPr>
          <w:rFonts w:ascii="Tahoma" w:hAnsi="Tahoma" w:cs="Tahoma"/>
          <w:sz w:val="28"/>
          <w:szCs w:val="28"/>
        </w:rPr>
        <w:t xml:space="preserve"> the court of appeal in the case of </w:t>
      </w:r>
      <w:r w:rsidR="0067028E" w:rsidRPr="0067028E">
        <w:rPr>
          <w:rFonts w:ascii="Tahoma" w:hAnsi="Tahoma" w:cs="Tahoma"/>
          <w:b/>
          <w:bCs/>
          <w:sz w:val="28"/>
          <w:szCs w:val="28"/>
        </w:rPr>
        <w:t>Amon Mulotwa Mwalupindi vs The Director of Public Prosecution, Criminal Application No.09/06 of 2020 [2021] TZCA 85 (31 March,2021)</w:t>
      </w:r>
      <w:r w:rsidR="0067028E">
        <w:rPr>
          <w:rFonts w:ascii="Tahoma" w:hAnsi="Tahoma" w:cs="Tahoma"/>
          <w:sz w:val="28"/>
          <w:szCs w:val="28"/>
        </w:rPr>
        <w:t xml:space="preserve"> </w:t>
      </w:r>
      <w:hyperlink r:id="rId4" w:history="1">
        <w:r w:rsidR="0067028E" w:rsidRPr="00451059">
          <w:rPr>
            <w:rStyle w:val="Hyperlink"/>
            <w:rFonts w:ascii="Tahoma" w:hAnsi="Tahoma" w:cs="Tahoma"/>
            <w:sz w:val="28"/>
            <w:szCs w:val="28"/>
          </w:rPr>
          <w:t>www.tanzilii.org</w:t>
        </w:r>
      </w:hyperlink>
      <w:r w:rsidR="0067028E">
        <w:rPr>
          <w:rFonts w:ascii="Tahoma" w:hAnsi="Tahoma" w:cs="Tahoma"/>
          <w:sz w:val="28"/>
          <w:szCs w:val="28"/>
        </w:rPr>
        <w:t xml:space="preserve"> </w:t>
      </w:r>
      <w:r w:rsidR="0076447C">
        <w:rPr>
          <w:rFonts w:ascii="Tahoma" w:hAnsi="Tahoma" w:cs="Tahoma"/>
          <w:sz w:val="28"/>
          <w:szCs w:val="28"/>
        </w:rPr>
        <w:t>laid the said conditions</w:t>
      </w:r>
      <w:r w:rsidR="0067028E">
        <w:rPr>
          <w:rFonts w:ascii="Tahoma" w:hAnsi="Tahoma" w:cs="Tahoma"/>
          <w:sz w:val="28"/>
          <w:szCs w:val="28"/>
        </w:rPr>
        <w:t xml:space="preserve"> which I am </w:t>
      </w:r>
      <w:r w:rsidR="0076447C">
        <w:rPr>
          <w:rFonts w:ascii="Tahoma" w:hAnsi="Tahoma" w:cs="Tahoma"/>
          <w:sz w:val="28"/>
          <w:szCs w:val="28"/>
        </w:rPr>
        <w:t>inspired to reproduce them as hereunder,</w:t>
      </w:r>
    </w:p>
    <w:p w14:paraId="480CBB29" w14:textId="77777777" w:rsidR="0076447C" w:rsidRDefault="0076447C" w:rsidP="0076447C">
      <w:pPr>
        <w:spacing w:line="360" w:lineRule="auto"/>
        <w:ind w:left="720"/>
        <w:jc w:val="both"/>
        <w:rPr>
          <w:rFonts w:ascii="Tahoma" w:hAnsi="Tahoma" w:cs="Tahoma"/>
          <w:i/>
          <w:iCs/>
          <w:sz w:val="28"/>
          <w:szCs w:val="28"/>
        </w:rPr>
      </w:pPr>
      <w:r w:rsidRPr="0076447C">
        <w:rPr>
          <w:rFonts w:ascii="Tahoma" w:hAnsi="Tahoma" w:cs="Tahoma"/>
          <w:i/>
          <w:iCs/>
          <w:sz w:val="28"/>
          <w:szCs w:val="28"/>
        </w:rPr>
        <w:t xml:space="preserve">1. The onus is on the applicant, to satisfy the Court that justice will not be jeopardised by being granted bail pending appeal. </w:t>
      </w:r>
    </w:p>
    <w:p w14:paraId="1CF85D70" w14:textId="77777777" w:rsidR="0076447C" w:rsidRDefault="0076447C" w:rsidP="0076447C">
      <w:pPr>
        <w:spacing w:line="360" w:lineRule="auto"/>
        <w:ind w:left="720"/>
        <w:jc w:val="both"/>
        <w:rPr>
          <w:rFonts w:ascii="Tahoma" w:hAnsi="Tahoma" w:cs="Tahoma"/>
          <w:i/>
          <w:iCs/>
          <w:sz w:val="28"/>
          <w:szCs w:val="28"/>
        </w:rPr>
      </w:pPr>
      <w:r w:rsidRPr="0076447C">
        <w:rPr>
          <w:rFonts w:ascii="Tahoma" w:hAnsi="Tahoma" w:cs="Tahoma"/>
          <w:i/>
          <w:iCs/>
          <w:sz w:val="28"/>
          <w:szCs w:val="28"/>
        </w:rPr>
        <w:t xml:space="preserve">2. In deciding whether bail should be granted involves balancing liberty of the individual with proper administration of justice. </w:t>
      </w:r>
    </w:p>
    <w:p w14:paraId="3D6CF1D2" w14:textId="766EB4E4" w:rsidR="0076447C" w:rsidRDefault="0076447C" w:rsidP="0076447C">
      <w:pPr>
        <w:spacing w:line="360" w:lineRule="auto"/>
        <w:ind w:left="720"/>
        <w:jc w:val="both"/>
        <w:rPr>
          <w:rFonts w:ascii="Tahoma" w:hAnsi="Tahoma" w:cs="Tahoma"/>
          <w:i/>
          <w:iCs/>
          <w:sz w:val="28"/>
          <w:szCs w:val="28"/>
        </w:rPr>
      </w:pPr>
      <w:r w:rsidRPr="0076447C">
        <w:rPr>
          <w:rFonts w:ascii="Tahoma" w:hAnsi="Tahoma" w:cs="Tahoma"/>
          <w:i/>
          <w:iCs/>
          <w:sz w:val="28"/>
          <w:szCs w:val="28"/>
        </w:rPr>
        <w:t>3. The applicant must show existence of exceptional or unusual circumstances upon which the court can fairly conclude that it is in the interest of justice to grant bai</w:t>
      </w:r>
      <w:r>
        <w:rPr>
          <w:rFonts w:ascii="Tahoma" w:hAnsi="Tahoma" w:cs="Tahoma"/>
          <w:i/>
          <w:iCs/>
          <w:sz w:val="28"/>
          <w:szCs w:val="28"/>
        </w:rPr>
        <w:t>l</w:t>
      </w:r>
      <w:r w:rsidRPr="0076447C">
        <w:rPr>
          <w:rFonts w:ascii="Tahoma" w:hAnsi="Tahoma" w:cs="Tahoma"/>
          <w:i/>
          <w:iCs/>
          <w:sz w:val="28"/>
          <w:szCs w:val="28"/>
        </w:rPr>
        <w:t xml:space="preserve">. </w:t>
      </w:r>
    </w:p>
    <w:p w14:paraId="142D0235" w14:textId="006D4B8E" w:rsidR="0076447C" w:rsidRDefault="0076447C" w:rsidP="0076447C">
      <w:pPr>
        <w:spacing w:line="360" w:lineRule="auto"/>
        <w:ind w:left="720"/>
        <w:jc w:val="both"/>
        <w:rPr>
          <w:rFonts w:ascii="Tahoma" w:hAnsi="Tahoma" w:cs="Tahoma"/>
          <w:i/>
          <w:iCs/>
          <w:sz w:val="28"/>
          <w:szCs w:val="28"/>
        </w:rPr>
      </w:pPr>
      <w:r w:rsidRPr="0076447C">
        <w:rPr>
          <w:rFonts w:ascii="Tahoma" w:hAnsi="Tahoma" w:cs="Tahoma"/>
          <w:i/>
          <w:iCs/>
          <w:sz w:val="28"/>
          <w:szCs w:val="28"/>
        </w:rPr>
        <w:lastRenderedPageBreak/>
        <w:t>4. If it appears prima facie from the totality of circumstances that the appea</w:t>
      </w:r>
      <w:r>
        <w:rPr>
          <w:rFonts w:ascii="Tahoma" w:hAnsi="Tahoma" w:cs="Tahoma"/>
          <w:i/>
          <w:iCs/>
          <w:sz w:val="28"/>
          <w:szCs w:val="28"/>
        </w:rPr>
        <w:t xml:space="preserve">l </w:t>
      </w:r>
      <w:r w:rsidRPr="0076447C">
        <w:rPr>
          <w:rFonts w:ascii="Tahoma" w:hAnsi="Tahoma" w:cs="Tahoma"/>
          <w:i/>
          <w:iCs/>
          <w:sz w:val="28"/>
          <w:szCs w:val="28"/>
        </w:rPr>
        <w:t>is likely to be successful on account of some substantial point of law to be argued.</w:t>
      </w:r>
    </w:p>
    <w:p w14:paraId="5C27B12B" w14:textId="22A34568" w:rsidR="00274FDD" w:rsidRDefault="0076447C" w:rsidP="0076447C">
      <w:pPr>
        <w:spacing w:line="360" w:lineRule="auto"/>
        <w:jc w:val="both"/>
        <w:rPr>
          <w:rFonts w:ascii="Tahoma" w:hAnsi="Tahoma" w:cs="Tahoma"/>
          <w:sz w:val="28"/>
          <w:szCs w:val="28"/>
        </w:rPr>
      </w:pPr>
      <w:r>
        <w:rPr>
          <w:rFonts w:ascii="Tahoma" w:hAnsi="Tahoma" w:cs="Tahoma"/>
          <w:sz w:val="28"/>
          <w:szCs w:val="28"/>
        </w:rPr>
        <w:t xml:space="preserve">I am fortified to apply the above conditions in the instant matter at hand, </w:t>
      </w:r>
      <w:r w:rsidR="00D66324">
        <w:rPr>
          <w:rFonts w:ascii="Tahoma" w:hAnsi="Tahoma" w:cs="Tahoma"/>
          <w:sz w:val="28"/>
          <w:szCs w:val="28"/>
        </w:rPr>
        <w:t>the applicant in his submission</w:t>
      </w:r>
      <w:r w:rsidR="00EA4E89">
        <w:rPr>
          <w:rFonts w:ascii="Tahoma" w:hAnsi="Tahoma" w:cs="Tahoma"/>
          <w:sz w:val="28"/>
          <w:szCs w:val="28"/>
          <w:lang w:val="en-GB"/>
        </w:rPr>
        <w:t xml:space="preserve"> </w:t>
      </w:r>
      <w:r w:rsidR="00D66324">
        <w:rPr>
          <w:rFonts w:ascii="Tahoma" w:hAnsi="Tahoma" w:cs="Tahoma"/>
          <w:sz w:val="28"/>
          <w:szCs w:val="28"/>
        </w:rPr>
        <w:t xml:space="preserve">stated that he has a family depending on him as well as old parents however he has not </w:t>
      </w:r>
      <w:r w:rsidR="00274FDD">
        <w:rPr>
          <w:rFonts w:ascii="Tahoma" w:hAnsi="Tahoma" w:cs="Tahoma"/>
          <w:sz w:val="28"/>
          <w:szCs w:val="28"/>
        </w:rPr>
        <w:t>gone further to justify</w:t>
      </w:r>
      <w:r w:rsidR="00D66324">
        <w:rPr>
          <w:rFonts w:ascii="Tahoma" w:hAnsi="Tahoma" w:cs="Tahoma"/>
          <w:sz w:val="28"/>
          <w:szCs w:val="28"/>
        </w:rPr>
        <w:t xml:space="preserve"> exceptional or unusual circumstances how his continued stay in prison,</w:t>
      </w:r>
      <w:r w:rsidR="00274FDD">
        <w:rPr>
          <w:rFonts w:ascii="Tahoma" w:hAnsi="Tahoma" w:cs="Tahoma"/>
          <w:sz w:val="28"/>
          <w:szCs w:val="28"/>
        </w:rPr>
        <w:t xml:space="preserve"> have impact on him</w:t>
      </w:r>
      <w:r w:rsidR="00C149BF">
        <w:rPr>
          <w:rFonts w:ascii="Tahoma" w:hAnsi="Tahoma" w:cs="Tahoma"/>
          <w:sz w:val="28"/>
          <w:szCs w:val="28"/>
          <w:lang w:val="en-GB"/>
        </w:rPr>
        <w:t xml:space="preserve"> or to his dependant</w:t>
      </w:r>
      <w:r w:rsidR="00274FDD">
        <w:rPr>
          <w:rFonts w:ascii="Tahoma" w:hAnsi="Tahoma" w:cs="Tahoma"/>
          <w:sz w:val="28"/>
          <w:szCs w:val="28"/>
        </w:rPr>
        <w:t>,</w:t>
      </w:r>
      <w:r w:rsidR="00CE02CE">
        <w:rPr>
          <w:rFonts w:ascii="Tahoma" w:hAnsi="Tahoma" w:cs="Tahoma"/>
          <w:sz w:val="28"/>
          <w:szCs w:val="28"/>
          <w:lang w:val="en-GB"/>
        </w:rPr>
        <w:t xml:space="preserve"> then</w:t>
      </w:r>
      <w:r w:rsidR="00C149BF">
        <w:rPr>
          <w:rFonts w:ascii="Tahoma" w:hAnsi="Tahoma" w:cs="Tahoma"/>
          <w:sz w:val="28"/>
          <w:szCs w:val="28"/>
          <w:lang w:val="en-GB"/>
        </w:rPr>
        <w:t xml:space="preserve"> bail would be granted to the majority of cases.</w:t>
      </w:r>
      <w:r w:rsidR="00274FDD">
        <w:rPr>
          <w:rFonts w:ascii="Tahoma" w:hAnsi="Tahoma" w:cs="Tahoma"/>
          <w:sz w:val="28"/>
          <w:szCs w:val="28"/>
        </w:rPr>
        <w:t xml:space="preserve"> I am of the considered view that what he stated in his submission required enough proof to substantiate his claims, this view was also observed in the case of </w:t>
      </w:r>
      <w:r w:rsidR="00274FDD" w:rsidRPr="0067028E">
        <w:rPr>
          <w:rFonts w:ascii="Tahoma" w:hAnsi="Tahoma" w:cs="Tahoma"/>
          <w:b/>
          <w:bCs/>
          <w:sz w:val="28"/>
          <w:szCs w:val="28"/>
        </w:rPr>
        <w:t xml:space="preserve">Amon Mulotwa Mwalupindi vs The Director of Public Prosecution, </w:t>
      </w:r>
      <w:r w:rsidR="00274FDD">
        <w:rPr>
          <w:rFonts w:ascii="Tahoma" w:hAnsi="Tahoma" w:cs="Tahoma"/>
          <w:b/>
          <w:bCs/>
          <w:sz w:val="28"/>
          <w:szCs w:val="28"/>
        </w:rPr>
        <w:t xml:space="preserve">(supra) </w:t>
      </w:r>
      <w:r w:rsidR="00274FDD" w:rsidRPr="00274FDD">
        <w:rPr>
          <w:rFonts w:ascii="Tahoma" w:hAnsi="Tahoma" w:cs="Tahoma"/>
          <w:sz w:val="28"/>
          <w:szCs w:val="28"/>
        </w:rPr>
        <w:t>the</w:t>
      </w:r>
      <w:r w:rsidR="00274FDD">
        <w:rPr>
          <w:rFonts w:ascii="Tahoma" w:hAnsi="Tahoma" w:cs="Tahoma"/>
          <w:b/>
          <w:bCs/>
          <w:sz w:val="28"/>
          <w:szCs w:val="28"/>
        </w:rPr>
        <w:t xml:space="preserve"> </w:t>
      </w:r>
      <w:r w:rsidR="00274FDD" w:rsidRPr="00274FDD">
        <w:rPr>
          <w:rFonts w:ascii="Tahoma" w:hAnsi="Tahoma" w:cs="Tahoma"/>
          <w:sz w:val="28"/>
          <w:szCs w:val="28"/>
        </w:rPr>
        <w:t>court</w:t>
      </w:r>
      <w:r w:rsidR="00274FDD">
        <w:rPr>
          <w:rFonts w:ascii="Tahoma" w:hAnsi="Tahoma" w:cs="Tahoma"/>
          <w:sz w:val="28"/>
          <w:szCs w:val="28"/>
        </w:rPr>
        <w:t xml:space="preserve"> stated that;</w:t>
      </w:r>
    </w:p>
    <w:p w14:paraId="0A8C0554" w14:textId="6ACE47D5" w:rsidR="00274FDD" w:rsidRDefault="00C27FF6" w:rsidP="00C27FF6">
      <w:pPr>
        <w:spacing w:line="360" w:lineRule="auto"/>
        <w:ind w:left="720"/>
        <w:jc w:val="both"/>
        <w:rPr>
          <w:rFonts w:ascii="Tahoma" w:hAnsi="Tahoma" w:cs="Tahoma"/>
          <w:i/>
          <w:iCs/>
          <w:sz w:val="28"/>
          <w:szCs w:val="28"/>
        </w:rPr>
      </w:pPr>
      <w:r w:rsidRPr="00C27FF6">
        <w:rPr>
          <w:rFonts w:ascii="Tahoma" w:hAnsi="Tahoma" w:cs="Tahoma"/>
          <w:i/>
          <w:iCs/>
          <w:sz w:val="28"/>
          <w:szCs w:val="28"/>
        </w:rPr>
        <w:t>‘…….</w:t>
      </w:r>
      <w:r w:rsidR="00274FDD" w:rsidRPr="00C27FF6">
        <w:rPr>
          <w:rFonts w:ascii="Tahoma" w:hAnsi="Tahoma" w:cs="Tahoma"/>
          <w:i/>
          <w:iCs/>
          <w:sz w:val="28"/>
          <w:szCs w:val="28"/>
        </w:rPr>
        <w:t xml:space="preserve">old age or </w:t>
      </w:r>
      <w:r w:rsidRPr="00C27FF6">
        <w:rPr>
          <w:rFonts w:ascii="Tahoma" w:hAnsi="Tahoma" w:cs="Tahoma"/>
          <w:i/>
          <w:iCs/>
          <w:sz w:val="28"/>
          <w:szCs w:val="28"/>
        </w:rPr>
        <w:t>ill</w:t>
      </w:r>
      <w:r w:rsidR="00274FDD" w:rsidRPr="00C27FF6">
        <w:rPr>
          <w:rFonts w:ascii="Tahoma" w:hAnsi="Tahoma" w:cs="Tahoma"/>
          <w:i/>
          <w:iCs/>
          <w:sz w:val="28"/>
          <w:szCs w:val="28"/>
        </w:rPr>
        <w:t xml:space="preserve"> health alone without any evidence to show how these will impact on the applicant's continued incarceration as a prisoner awaiting determination of his appeal cannot be a good ground for exercising the Court's discretion under rule 11(2) of the Rules. Put it differently, the applicant has not laid before us any material showing that his old age and ill health are such unusual and exceptional circumstances warranting the grant of bail pending appeal</w:t>
      </w:r>
      <w:r>
        <w:rPr>
          <w:rFonts w:ascii="Tahoma" w:hAnsi="Tahoma" w:cs="Tahoma"/>
          <w:i/>
          <w:iCs/>
          <w:sz w:val="28"/>
          <w:szCs w:val="28"/>
        </w:rPr>
        <w:t>……………</w:t>
      </w:r>
      <w:r w:rsidRPr="00C27FF6">
        <w:rPr>
          <w:rFonts w:ascii="Tahoma" w:hAnsi="Tahoma" w:cs="Tahoma"/>
          <w:i/>
          <w:iCs/>
          <w:sz w:val="28"/>
          <w:szCs w:val="28"/>
        </w:rPr>
        <w:t>’</w:t>
      </w:r>
    </w:p>
    <w:p w14:paraId="26F40757" w14:textId="1ACF8D34" w:rsidR="003A4CB5" w:rsidRPr="008665FD" w:rsidRDefault="00C27FF6" w:rsidP="008665FD">
      <w:pPr>
        <w:spacing w:line="360" w:lineRule="auto"/>
        <w:jc w:val="both"/>
        <w:rPr>
          <w:rFonts w:ascii="Tahoma" w:hAnsi="Tahoma" w:cs="Tahoma"/>
          <w:sz w:val="28"/>
          <w:szCs w:val="28"/>
          <w:lang w:val="en-GB"/>
        </w:rPr>
      </w:pPr>
      <w:r>
        <w:rPr>
          <w:rFonts w:ascii="Tahoma" w:hAnsi="Tahoma" w:cs="Tahoma"/>
          <w:sz w:val="28"/>
          <w:szCs w:val="28"/>
        </w:rPr>
        <w:t xml:space="preserve">With regard to </w:t>
      </w:r>
      <w:r w:rsidR="009E4231">
        <w:rPr>
          <w:rFonts w:ascii="Tahoma" w:hAnsi="Tahoma" w:cs="Tahoma"/>
          <w:sz w:val="28"/>
          <w:szCs w:val="28"/>
        </w:rPr>
        <w:t>another</w:t>
      </w:r>
      <w:r>
        <w:rPr>
          <w:rFonts w:ascii="Tahoma" w:hAnsi="Tahoma" w:cs="Tahoma"/>
          <w:sz w:val="28"/>
          <w:szCs w:val="28"/>
        </w:rPr>
        <w:t xml:space="preserve"> condition of chances for the appeal to succeed, I refrain from discussing the same on that ground that </w:t>
      </w:r>
      <w:r w:rsidR="000079CC">
        <w:rPr>
          <w:rFonts w:ascii="Tahoma" w:hAnsi="Tahoma" w:cs="Tahoma"/>
          <w:sz w:val="28"/>
          <w:szCs w:val="28"/>
        </w:rPr>
        <w:t xml:space="preserve">can be examined upon hearing the </w:t>
      </w:r>
      <w:r w:rsidR="00D20C54">
        <w:rPr>
          <w:rFonts w:ascii="Tahoma" w:hAnsi="Tahoma" w:cs="Tahoma"/>
          <w:sz w:val="28"/>
          <w:szCs w:val="28"/>
          <w:lang w:val="en-GB"/>
        </w:rPr>
        <w:t>arguments</w:t>
      </w:r>
      <w:r w:rsidR="000079CC">
        <w:rPr>
          <w:rFonts w:ascii="Tahoma" w:hAnsi="Tahoma" w:cs="Tahoma"/>
          <w:sz w:val="28"/>
          <w:szCs w:val="28"/>
        </w:rPr>
        <w:t xml:space="preserve"> from both sides</w:t>
      </w:r>
      <w:r w:rsidR="00EA4E89">
        <w:rPr>
          <w:rFonts w:ascii="Tahoma" w:hAnsi="Tahoma" w:cs="Tahoma"/>
          <w:sz w:val="28"/>
          <w:szCs w:val="28"/>
          <w:lang w:val="en-GB"/>
        </w:rPr>
        <w:t xml:space="preserve"> thus I find it inappropriate to discuss it at this stage.</w:t>
      </w:r>
      <w:r>
        <w:rPr>
          <w:rFonts w:ascii="Tahoma" w:hAnsi="Tahoma" w:cs="Tahoma"/>
          <w:sz w:val="28"/>
          <w:szCs w:val="28"/>
        </w:rPr>
        <w:t xml:space="preserve"> </w:t>
      </w:r>
      <w:r w:rsidR="008665FD">
        <w:rPr>
          <w:rFonts w:ascii="Tahoma" w:hAnsi="Tahoma" w:cs="Tahoma"/>
          <w:sz w:val="28"/>
          <w:szCs w:val="28"/>
          <w:lang w:val="en-GB"/>
        </w:rPr>
        <w:t xml:space="preserve">Again in </w:t>
      </w:r>
      <w:r w:rsidR="008665FD" w:rsidRPr="0067028E">
        <w:rPr>
          <w:rFonts w:ascii="Tahoma" w:hAnsi="Tahoma" w:cs="Tahoma"/>
          <w:b/>
          <w:bCs/>
          <w:sz w:val="28"/>
          <w:szCs w:val="28"/>
        </w:rPr>
        <w:t xml:space="preserve">Amon Mulotwa Mwalupindi vs The Director of Public Prosecution, </w:t>
      </w:r>
      <w:r w:rsidR="008665FD">
        <w:rPr>
          <w:rFonts w:ascii="Tahoma" w:hAnsi="Tahoma" w:cs="Tahoma"/>
          <w:b/>
          <w:bCs/>
          <w:sz w:val="28"/>
          <w:szCs w:val="28"/>
        </w:rPr>
        <w:t>(supra)</w:t>
      </w:r>
      <w:r w:rsidR="008665FD">
        <w:rPr>
          <w:rFonts w:ascii="Tahoma" w:hAnsi="Tahoma" w:cs="Tahoma"/>
          <w:b/>
          <w:bCs/>
          <w:sz w:val="28"/>
          <w:szCs w:val="28"/>
          <w:lang w:val="en-GB"/>
        </w:rPr>
        <w:t xml:space="preserve"> </w:t>
      </w:r>
      <w:r w:rsidR="008665FD" w:rsidRPr="008665FD">
        <w:rPr>
          <w:rFonts w:ascii="Tahoma" w:hAnsi="Tahoma" w:cs="Tahoma"/>
          <w:sz w:val="28"/>
          <w:szCs w:val="28"/>
          <w:lang w:val="en-GB"/>
        </w:rPr>
        <w:t>the court guided by its decisions of</w:t>
      </w:r>
      <w:r w:rsidR="008665FD">
        <w:rPr>
          <w:rFonts w:ascii="Tahoma" w:hAnsi="Tahoma" w:cs="Tahoma"/>
          <w:sz w:val="28"/>
          <w:szCs w:val="28"/>
          <w:lang w:val="en-GB"/>
        </w:rPr>
        <w:t xml:space="preserve"> </w:t>
      </w:r>
      <w:r w:rsidR="003A4CB5" w:rsidRPr="003A4CB5">
        <w:rPr>
          <w:rFonts w:ascii="Tahoma" w:hAnsi="Tahoma" w:cs="Tahoma"/>
          <w:b/>
          <w:bCs/>
          <w:sz w:val="28"/>
          <w:szCs w:val="28"/>
        </w:rPr>
        <w:t xml:space="preserve">The Registered Trustees of Kanisa Pentekoste Mbeya vs Lamson Sikazwe </w:t>
      </w:r>
      <w:r w:rsidR="008665FD">
        <w:rPr>
          <w:rFonts w:ascii="Tahoma" w:hAnsi="Tahoma" w:cs="Tahoma"/>
          <w:b/>
          <w:bCs/>
          <w:sz w:val="28"/>
          <w:szCs w:val="28"/>
          <w:lang w:val="en-GB"/>
        </w:rPr>
        <w:t>&amp;</w:t>
      </w:r>
      <w:r w:rsidR="003A4CB5" w:rsidRPr="003A4CB5">
        <w:rPr>
          <w:rFonts w:ascii="Tahoma" w:hAnsi="Tahoma" w:cs="Tahoma"/>
          <w:b/>
          <w:bCs/>
          <w:sz w:val="28"/>
          <w:szCs w:val="28"/>
        </w:rPr>
        <w:t xml:space="preserve"> 4 Others, Civil Application No. 191/06 of </w:t>
      </w:r>
      <w:r w:rsidR="003A4CB5" w:rsidRPr="003A4CB5">
        <w:rPr>
          <w:rFonts w:ascii="Tahoma" w:hAnsi="Tahoma" w:cs="Tahoma"/>
          <w:b/>
          <w:bCs/>
          <w:sz w:val="28"/>
          <w:szCs w:val="28"/>
        </w:rPr>
        <w:lastRenderedPageBreak/>
        <w:t>2019 (unreported)</w:t>
      </w:r>
      <w:r w:rsidR="003A4CB5" w:rsidRPr="003A4CB5">
        <w:rPr>
          <w:rFonts w:ascii="Tahoma" w:hAnsi="Tahoma" w:cs="Tahoma"/>
          <w:i/>
          <w:iCs/>
          <w:sz w:val="28"/>
          <w:szCs w:val="28"/>
        </w:rPr>
        <w:t xml:space="preserve"> </w:t>
      </w:r>
      <w:r w:rsidR="003A4CB5" w:rsidRPr="003A4CB5">
        <w:rPr>
          <w:rFonts w:ascii="Tahoma" w:hAnsi="Tahoma" w:cs="Tahoma"/>
          <w:sz w:val="28"/>
          <w:szCs w:val="28"/>
        </w:rPr>
        <w:t>and</w:t>
      </w:r>
      <w:r w:rsidR="003A4CB5" w:rsidRPr="003A4CB5">
        <w:rPr>
          <w:rFonts w:ascii="Tahoma" w:hAnsi="Tahoma" w:cs="Tahoma"/>
          <w:i/>
          <w:iCs/>
          <w:sz w:val="28"/>
          <w:szCs w:val="28"/>
        </w:rPr>
        <w:t xml:space="preserve"> </w:t>
      </w:r>
      <w:r w:rsidR="003A4CB5" w:rsidRPr="003A4CB5">
        <w:rPr>
          <w:rFonts w:ascii="Tahoma" w:hAnsi="Tahoma" w:cs="Tahoma"/>
          <w:b/>
          <w:bCs/>
          <w:sz w:val="28"/>
          <w:szCs w:val="28"/>
        </w:rPr>
        <w:t>Tanzania Posts &amp; Telecommunication Corporation vs M/S H. S. Henritta Supplies T.L.R. 141</w:t>
      </w:r>
      <w:r w:rsidR="003A4CB5">
        <w:rPr>
          <w:rFonts w:ascii="Tahoma" w:hAnsi="Tahoma" w:cs="Tahoma"/>
          <w:b/>
          <w:bCs/>
          <w:sz w:val="28"/>
          <w:szCs w:val="28"/>
          <w:lang w:val="en-GB"/>
        </w:rPr>
        <w:t>.</w:t>
      </w:r>
    </w:p>
    <w:p w14:paraId="7ACA66CC" w14:textId="77777777" w:rsidR="003A4CB5" w:rsidRDefault="003A4CB5" w:rsidP="008665FD">
      <w:pPr>
        <w:spacing w:line="360" w:lineRule="auto"/>
        <w:jc w:val="both"/>
        <w:rPr>
          <w:rFonts w:ascii="Tahoma" w:hAnsi="Tahoma" w:cs="Tahoma"/>
          <w:i/>
          <w:iCs/>
          <w:sz w:val="28"/>
          <w:szCs w:val="28"/>
        </w:rPr>
      </w:pPr>
      <w:r w:rsidRPr="003A4CB5">
        <w:rPr>
          <w:rFonts w:ascii="Tahoma" w:hAnsi="Tahoma" w:cs="Tahoma"/>
          <w:sz w:val="28"/>
          <w:szCs w:val="28"/>
        </w:rPr>
        <w:t>In the latter case, the Court stated</w:t>
      </w:r>
      <w:r w:rsidRPr="003A4CB5">
        <w:rPr>
          <w:rFonts w:ascii="Tahoma" w:hAnsi="Tahoma" w:cs="Tahoma"/>
          <w:i/>
          <w:iCs/>
          <w:sz w:val="28"/>
          <w:szCs w:val="28"/>
        </w:rPr>
        <w:t xml:space="preserve">: - </w:t>
      </w:r>
    </w:p>
    <w:p w14:paraId="284C609C" w14:textId="52EB250B" w:rsidR="00C27FF6" w:rsidRPr="008665FD" w:rsidRDefault="003A4CB5" w:rsidP="008665FD">
      <w:pPr>
        <w:spacing w:line="360" w:lineRule="auto"/>
        <w:ind w:left="720"/>
        <w:jc w:val="both"/>
        <w:rPr>
          <w:rFonts w:ascii="Tahoma" w:hAnsi="Tahoma" w:cs="Tahoma"/>
          <w:i/>
          <w:iCs/>
          <w:sz w:val="28"/>
          <w:szCs w:val="28"/>
          <w:lang w:val="en-GB"/>
        </w:rPr>
      </w:pPr>
      <w:r w:rsidRPr="003A4CB5">
        <w:rPr>
          <w:rFonts w:ascii="Tahoma" w:hAnsi="Tahoma" w:cs="Tahoma"/>
          <w:i/>
          <w:iCs/>
          <w:sz w:val="28"/>
          <w:szCs w:val="28"/>
        </w:rPr>
        <w:t>"It is however relevant at this juncture, to reflect that this Court has on numerous occasions taken the view 12 that the chances o f success o</w:t>
      </w:r>
      <w:r w:rsidR="008665FD">
        <w:rPr>
          <w:rFonts w:ascii="Tahoma" w:hAnsi="Tahoma" w:cs="Tahoma"/>
          <w:i/>
          <w:iCs/>
          <w:sz w:val="28"/>
          <w:szCs w:val="28"/>
          <w:lang w:val="en-GB"/>
        </w:rPr>
        <w:t>f</w:t>
      </w:r>
      <w:r w:rsidRPr="003A4CB5">
        <w:rPr>
          <w:rFonts w:ascii="Tahoma" w:hAnsi="Tahoma" w:cs="Tahoma"/>
          <w:i/>
          <w:iCs/>
          <w:sz w:val="28"/>
          <w:szCs w:val="28"/>
        </w:rPr>
        <w:t xml:space="preserve"> an intended appeal though a relevant factor in certain situations, it can only meaningfully be assessed later on appeal after hearing arguments from both sides."</w:t>
      </w:r>
    </w:p>
    <w:p w14:paraId="7BF839FC" w14:textId="0B0B9B0D" w:rsidR="0076447C" w:rsidRDefault="00D20C54" w:rsidP="0076447C">
      <w:pPr>
        <w:spacing w:line="360" w:lineRule="auto"/>
        <w:jc w:val="both"/>
        <w:rPr>
          <w:rFonts w:ascii="Tahoma" w:hAnsi="Tahoma" w:cs="Tahoma"/>
          <w:sz w:val="28"/>
          <w:szCs w:val="28"/>
          <w:lang w:val="en-GB"/>
        </w:rPr>
      </w:pPr>
      <w:r>
        <w:rPr>
          <w:rFonts w:ascii="Tahoma" w:hAnsi="Tahoma" w:cs="Tahoma"/>
          <w:sz w:val="28"/>
          <w:szCs w:val="28"/>
          <w:lang w:val="en-GB"/>
        </w:rPr>
        <w:t>I have also had</w:t>
      </w:r>
      <w:r w:rsidR="0076447C">
        <w:rPr>
          <w:rFonts w:ascii="Tahoma" w:hAnsi="Tahoma" w:cs="Tahoma"/>
          <w:sz w:val="28"/>
          <w:szCs w:val="28"/>
        </w:rPr>
        <w:t xml:space="preserve"> a glance of the applicant’s affidavit supporting the application</w:t>
      </w:r>
      <w:r w:rsidR="00D66324">
        <w:rPr>
          <w:rFonts w:ascii="Tahoma" w:hAnsi="Tahoma" w:cs="Tahoma"/>
          <w:sz w:val="28"/>
          <w:szCs w:val="28"/>
        </w:rPr>
        <w:t xml:space="preserve"> which the applicant stated </w:t>
      </w:r>
      <w:r>
        <w:rPr>
          <w:rFonts w:ascii="Tahoma" w:hAnsi="Tahoma" w:cs="Tahoma"/>
          <w:sz w:val="28"/>
          <w:szCs w:val="28"/>
          <w:lang w:val="en-GB"/>
        </w:rPr>
        <w:t xml:space="preserve">under paragraph 6 averred bail is constitutional right protected under article </w:t>
      </w:r>
      <w:r w:rsidR="009A3505">
        <w:rPr>
          <w:rFonts w:ascii="Tahoma" w:hAnsi="Tahoma" w:cs="Tahoma"/>
          <w:sz w:val="28"/>
          <w:szCs w:val="28"/>
          <w:lang w:val="en-GB"/>
        </w:rPr>
        <w:t>15</w:t>
      </w:r>
      <w:r>
        <w:rPr>
          <w:rFonts w:ascii="Tahoma" w:hAnsi="Tahoma" w:cs="Tahoma"/>
          <w:sz w:val="28"/>
          <w:szCs w:val="28"/>
          <w:lang w:val="en-GB"/>
        </w:rPr>
        <w:t xml:space="preserve"> of our Constitution</w:t>
      </w:r>
      <w:r w:rsidR="009A3505">
        <w:rPr>
          <w:rFonts w:ascii="Tahoma" w:hAnsi="Tahoma" w:cs="Tahoma"/>
          <w:sz w:val="28"/>
          <w:szCs w:val="28"/>
          <w:lang w:val="en-GB"/>
        </w:rPr>
        <w:t xml:space="preserve"> as amended from time to time,</w:t>
      </w:r>
      <w:r>
        <w:rPr>
          <w:rFonts w:ascii="Tahoma" w:hAnsi="Tahoma" w:cs="Tahoma"/>
          <w:sz w:val="28"/>
          <w:szCs w:val="28"/>
          <w:lang w:val="en-GB"/>
        </w:rPr>
        <w:t xml:space="preserve"> I </w:t>
      </w:r>
      <w:r w:rsidR="009A3505">
        <w:rPr>
          <w:rFonts w:ascii="Tahoma" w:hAnsi="Tahoma" w:cs="Tahoma"/>
          <w:sz w:val="28"/>
          <w:szCs w:val="28"/>
          <w:lang w:val="en-GB"/>
        </w:rPr>
        <w:t>absolutely</w:t>
      </w:r>
      <w:r>
        <w:rPr>
          <w:rFonts w:ascii="Tahoma" w:hAnsi="Tahoma" w:cs="Tahoma"/>
          <w:sz w:val="28"/>
          <w:szCs w:val="28"/>
          <w:lang w:val="en-GB"/>
        </w:rPr>
        <w:t xml:space="preserve"> agree with that however I wish to </w:t>
      </w:r>
      <w:r w:rsidR="00A600A2">
        <w:rPr>
          <w:rFonts w:ascii="Tahoma" w:hAnsi="Tahoma" w:cs="Tahoma"/>
          <w:sz w:val="28"/>
          <w:szCs w:val="28"/>
          <w:lang w:val="en-GB"/>
        </w:rPr>
        <w:t xml:space="preserve">comment on that by </w:t>
      </w:r>
      <w:r>
        <w:rPr>
          <w:rFonts w:ascii="Tahoma" w:hAnsi="Tahoma" w:cs="Tahoma"/>
          <w:sz w:val="28"/>
          <w:szCs w:val="28"/>
          <w:lang w:val="en-GB"/>
        </w:rPr>
        <w:t>mak</w:t>
      </w:r>
      <w:r w:rsidR="00A600A2">
        <w:rPr>
          <w:rFonts w:ascii="Tahoma" w:hAnsi="Tahoma" w:cs="Tahoma"/>
          <w:sz w:val="28"/>
          <w:szCs w:val="28"/>
          <w:lang w:val="en-GB"/>
        </w:rPr>
        <w:t>ing</w:t>
      </w:r>
      <w:r>
        <w:rPr>
          <w:rFonts w:ascii="Tahoma" w:hAnsi="Tahoma" w:cs="Tahoma"/>
          <w:sz w:val="28"/>
          <w:szCs w:val="28"/>
          <w:lang w:val="en-GB"/>
        </w:rPr>
        <w:t xml:space="preserve"> a clear demarcation </w:t>
      </w:r>
      <w:r w:rsidR="00A600A2">
        <w:rPr>
          <w:rFonts w:ascii="Tahoma" w:hAnsi="Tahoma" w:cs="Tahoma"/>
          <w:sz w:val="28"/>
          <w:szCs w:val="28"/>
          <w:lang w:val="en-GB"/>
        </w:rPr>
        <w:t xml:space="preserve">that, </w:t>
      </w:r>
      <w:r>
        <w:rPr>
          <w:rFonts w:ascii="Tahoma" w:hAnsi="Tahoma" w:cs="Tahoma"/>
          <w:sz w:val="28"/>
          <w:szCs w:val="28"/>
          <w:lang w:val="en-GB"/>
        </w:rPr>
        <w:t>on bail pending trial</w:t>
      </w:r>
      <w:r w:rsidR="00A600A2">
        <w:rPr>
          <w:rFonts w:ascii="Tahoma" w:hAnsi="Tahoma" w:cs="Tahoma"/>
          <w:sz w:val="28"/>
          <w:szCs w:val="28"/>
          <w:lang w:val="en-GB"/>
        </w:rPr>
        <w:t>,</w:t>
      </w:r>
      <w:r w:rsidRPr="00D20C54">
        <w:rPr>
          <w:rFonts w:ascii="Tahoma" w:hAnsi="Tahoma" w:cs="Tahoma"/>
          <w:sz w:val="28"/>
          <w:szCs w:val="28"/>
        </w:rPr>
        <w:t xml:space="preserve"> bail is a right applicable only to cases where the accused person has not yet been convicted</w:t>
      </w:r>
      <w:r w:rsidR="009E798C">
        <w:rPr>
          <w:rFonts w:ascii="Tahoma" w:hAnsi="Tahoma" w:cs="Tahoma"/>
          <w:sz w:val="28"/>
          <w:szCs w:val="28"/>
          <w:lang w:val="en-GB"/>
        </w:rPr>
        <w:t xml:space="preserve"> since presumption of innocence is of paramount consideration</w:t>
      </w:r>
      <w:r>
        <w:rPr>
          <w:rFonts w:ascii="Tahoma" w:hAnsi="Tahoma" w:cs="Tahoma"/>
          <w:sz w:val="28"/>
          <w:szCs w:val="28"/>
          <w:lang w:val="en-GB"/>
        </w:rPr>
        <w:t xml:space="preserve"> </w:t>
      </w:r>
      <w:r w:rsidR="00A600A2">
        <w:rPr>
          <w:rFonts w:ascii="Tahoma" w:hAnsi="Tahoma" w:cs="Tahoma"/>
          <w:sz w:val="28"/>
          <w:szCs w:val="28"/>
          <w:lang w:val="en-GB"/>
        </w:rPr>
        <w:t>whereas</w:t>
      </w:r>
      <w:r>
        <w:rPr>
          <w:rFonts w:ascii="Tahoma" w:hAnsi="Tahoma" w:cs="Tahoma"/>
          <w:sz w:val="28"/>
          <w:szCs w:val="28"/>
          <w:lang w:val="en-GB"/>
        </w:rPr>
        <w:t xml:space="preserve"> in b</w:t>
      </w:r>
      <w:r w:rsidRPr="00D20C54">
        <w:rPr>
          <w:rFonts w:ascii="Tahoma" w:hAnsi="Tahoma" w:cs="Tahoma"/>
          <w:sz w:val="28"/>
          <w:szCs w:val="28"/>
        </w:rPr>
        <w:t>ail pending appeal</w:t>
      </w:r>
      <w:r w:rsidR="009E798C">
        <w:rPr>
          <w:rFonts w:ascii="Tahoma" w:hAnsi="Tahoma" w:cs="Tahoma"/>
          <w:sz w:val="28"/>
          <w:szCs w:val="28"/>
          <w:lang w:val="en-GB"/>
        </w:rPr>
        <w:t xml:space="preserve"> such right ceases</w:t>
      </w:r>
      <w:r w:rsidR="00A600A2">
        <w:rPr>
          <w:rFonts w:ascii="Tahoma" w:hAnsi="Tahoma" w:cs="Tahoma"/>
          <w:sz w:val="28"/>
          <w:szCs w:val="28"/>
          <w:lang w:val="en-GB"/>
        </w:rPr>
        <w:t xml:space="preserve"> because the person becomes a convict on which he is duty bound to satisfy the court </w:t>
      </w:r>
      <w:r w:rsidR="009E798C">
        <w:rPr>
          <w:rFonts w:ascii="Tahoma" w:hAnsi="Tahoma" w:cs="Tahoma"/>
          <w:sz w:val="28"/>
          <w:szCs w:val="28"/>
          <w:lang w:val="en-GB"/>
        </w:rPr>
        <w:t xml:space="preserve"> </w:t>
      </w:r>
      <w:r w:rsidR="009A3505">
        <w:rPr>
          <w:rFonts w:ascii="Tahoma" w:hAnsi="Tahoma" w:cs="Tahoma"/>
          <w:sz w:val="28"/>
          <w:szCs w:val="28"/>
          <w:lang w:val="en-GB"/>
        </w:rPr>
        <w:t xml:space="preserve">among other conditions as discussed herein </w:t>
      </w:r>
      <w:r>
        <w:rPr>
          <w:rFonts w:ascii="Tahoma" w:hAnsi="Tahoma" w:cs="Tahoma"/>
          <w:sz w:val="28"/>
          <w:szCs w:val="28"/>
          <w:lang w:val="en-GB"/>
        </w:rPr>
        <w:t>the</w:t>
      </w:r>
      <w:r w:rsidR="00A600A2">
        <w:rPr>
          <w:rFonts w:ascii="Tahoma" w:hAnsi="Tahoma" w:cs="Tahoma"/>
          <w:sz w:val="28"/>
          <w:szCs w:val="28"/>
          <w:lang w:val="en-GB"/>
        </w:rPr>
        <w:t xml:space="preserve">re are </w:t>
      </w:r>
      <w:r w:rsidRPr="00D20C54">
        <w:rPr>
          <w:rFonts w:ascii="Tahoma" w:hAnsi="Tahoma" w:cs="Tahoma"/>
          <w:sz w:val="28"/>
          <w:szCs w:val="28"/>
        </w:rPr>
        <w:t>unusual reasons</w:t>
      </w:r>
      <w:r>
        <w:rPr>
          <w:rFonts w:ascii="Tahoma" w:hAnsi="Tahoma" w:cs="Tahoma"/>
          <w:sz w:val="28"/>
          <w:szCs w:val="28"/>
          <w:lang w:val="en-GB"/>
        </w:rPr>
        <w:t xml:space="preserve"> </w:t>
      </w:r>
      <w:r w:rsidR="00A600A2">
        <w:rPr>
          <w:rFonts w:ascii="Tahoma" w:hAnsi="Tahoma" w:cs="Tahoma"/>
          <w:sz w:val="28"/>
          <w:szCs w:val="28"/>
          <w:lang w:val="en-GB"/>
        </w:rPr>
        <w:t>to grant bail.</w:t>
      </w:r>
      <w:r w:rsidR="009A3505">
        <w:rPr>
          <w:rFonts w:ascii="Tahoma" w:hAnsi="Tahoma" w:cs="Tahoma"/>
          <w:sz w:val="28"/>
          <w:szCs w:val="28"/>
          <w:lang w:val="en-GB"/>
        </w:rPr>
        <w:t xml:space="preserve">(See the case of </w:t>
      </w:r>
      <w:r w:rsidR="009A3505" w:rsidRPr="009A3505">
        <w:rPr>
          <w:rFonts w:ascii="Tahoma" w:hAnsi="Tahoma" w:cs="Tahoma"/>
          <w:b/>
          <w:bCs/>
          <w:sz w:val="28"/>
          <w:szCs w:val="28"/>
          <w:lang w:val="en-GB"/>
        </w:rPr>
        <w:t>Chrisantus Mboya vs Republic, Misc.Criminal Application No.109/2017</w:t>
      </w:r>
      <w:r w:rsidR="008665FD">
        <w:rPr>
          <w:rFonts w:ascii="Tahoma" w:hAnsi="Tahoma" w:cs="Tahoma"/>
          <w:sz w:val="28"/>
          <w:szCs w:val="28"/>
          <w:lang w:val="en-GB"/>
        </w:rPr>
        <w:t xml:space="preserve">,[2018] TZHC 2105; (22 January 2018) </w:t>
      </w:r>
      <w:hyperlink r:id="rId5" w:history="1">
        <w:r w:rsidR="008665FD" w:rsidRPr="00261800">
          <w:rPr>
            <w:rStyle w:val="Hyperlink"/>
            <w:rFonts w:ascii="Tahoma" w:hAnsi="Tahoma" w:cs="Tahoma"/>
            <w:sz w:val="28"/>
            <w:szCs w:val="28"/>
            <w:lang w:val="en-GB"/>
          </w:rPr>
          <w:t>www.tanzlii.org</w:t>
        </w:r>
      </w:hyperlink>
      <w:r w:rsidR="008665FD">
        <w:rPr>
          <w:rFonts w:ascii="Tahoma" w:hAnsi="Tahoma" w:cs="Tahoma"/>
          <w:sz w:val="28"/>
          <w:szCs w:val="28"/>
          <w:lang w:val="en-GB"/>
        </w:rPr>
        <w:t xml:space="preserve"> </w:t>
      </w:r>
    </w:p>
    <w:p w14:paraId="40B2E167" w14:textId="2CCBE2BF" w:rsidR="009E798C" w:rsidRPr="00571985" w:rsidRDefault="009E798C" w:rsidP="0076447C">
      <w:pPr>
        <w:spacing w:line="360" w:lineRule="auto"/>
        <w:jc w:val="both"/>
        <w:rPr>
          <w:rFonts w:ascii="Tahoma" w:hAnsi="Tahoma" w:cs="Tahoma"/>
          <w:sz w:val="28"/>
          <w:szCs w:val="28"/>
        </w:rPr>
      </w:pPr>
      <w:r w:rsidRPr="009E798C">
        <w:rPr>
          <w:rFonts w:ascii="Tahoma" w:hAnsi="Tahoma" w:cs="Tahoma"/>
          <w:sz w:val="28"/>
          <w:szCs w:val="28"/>
        </w:rPr>
        <w:t>F</w:t>
      </w:r>
      <w:r>
        <w:rPr>
          <w:rFonts w:ascii="Tahoma" w:hAnsi="Tahoma" w:cs="Tahoma"/>
          <w:sz w:val="28"/>
          <w:szCs w:val="28"/>
          <w:lang w:val="en-GB"/>
        </w:rPr>
        <w:t>rom the foregoing reason the applicant has failed to move this court in exercising its</w:t>
      </w:r>
      <w:r w:rsidRPr="009E798C">
        <w:rPr>
          <w:rFonts w:ascii="Tahoma" w:hAnsi="Tahoma" w:cs="Tahoma"/>
          <w:sz w:val="28"/>
          <w:szCs w:val="28"/>
        </w:rPr>
        <w:t xml:space="preserve"> discretion to grant bail pending appeal. The application is without merit</w:t>
      </w:r>
      <w:r w:rsidR="008665FD">
        <w:rPr>
          <w:rFonts w:ascii="Tahoma" w:hAnsi="Tahoma" w:cs="Tahoma"/>
          <w:sz w:val="28"/>
          <w:szCs w:val="28"/>
          <w:lang w:val="en-GB"/>
        </w:rPr>
        <w:t xml:space="preserve">. </w:t>
      </w:r>
      <w:r>
        <w:rPr>
          <w:rFonts w:ascii="Tahoma" w:hAnsi="Tahoma" w:cs="Tahoma"/>
          <w:sz w:val="28"/>
          <w:szCs w:val="28"/>
          <w:lang w:val="en-GB"/>
        </w:rPr>
        <w:t>I</w:t>
      </w:r>
      <w:r w:rsidR="008665FD">
        <w:rPr>
          <w:rFonts w:ascii="Tahoma" w:hAnsi="Tahoma" w:cs="Tahoma"/>
          <w:sz w:val="28"/>
          <w:szCs w:val="28"/>
          <w:lang w:val="en-GB"/>
        </w:rPr>
        <w:t xml:space="preserve"> </w:t>
      </w:r>
      <w:r w:rsidRPr="009E798C">
        <w:rPr>
          <w:rFonts w:ascii="Tahoma" w:hAnsi="Tahoma" w:cs="Tahoma"/>
          <w:sz w:val="28"/>
          <w:szCs w:val="28"/>
        </w:rPr>
        <w:t xml:space="preserve">accordingly dismiss it. </w:t>
      </w:r>
      <w:r w:rsidR="008665FD">
        <w:rPr>
          <w:rFonts w:ascii="Tahoma" w:hAnsi="Tahoma" w:cs="Tahoma"/>
          <w:sz w:val="28"/>
          <w:szCs w:val="28"/>
          <w:lang w:val="en-GB"/>
        </w:rPr>
        <w:t>The i</w:t>
      </w:r>
      <w:r w:rsidR="00571985">
        <w:rPr>
          <w:rFonts w:ascii="Tahoma" w:hAnsi="Tahoma" w:cs="Tahoma"/>
          <w:sz w:val="28"/>
          <w:szCs w:val="28"/>
          <w:lang w:val="en-GB"/>
        </w:rPr>
        <w:t>nterest of j</w:t>
      </w:r>
      <w:r w:rsidR="00571985" w:rsidRPr="00571985">
        <w:rPr>
          <w:rFonts w:ascii="Tahoma" w:hAnsi="Tahoma" w:cs="Tahoma"/>
          <w:sz w:val="28"/>
          <w:szCs w:val="28"/>
        </w:rPr>
        <w:t>ustice however demands that the Applicant’s appeal be expeditiously determined</w:t>
      </w:r>
    </w:p>
    <w:p w14:paraId="6456DCB9" w14:textId="563219D9" w:rsidR="009E798C" w:rsidRDefault="009E798C" w:rsidP="0076447C">
      <w:pPr>
        <w:spacing w:line="360" w:lineRule="auto"/>
        <w:jc w:val="both"/>
      </w:pPr>
      <w:r w:rsidRPr="009E798C">
        <w:rPr>
          <w:rFonts w:ascii="Tahoma" w:hAnsi="Tahoma" w:cs="Tahoma"/>
          <w:sz w:val="28"/>
          <w:szCs w:val="28"/>
        </w:rPr>
        <w:t>It is so ordered.</w:t>
      </w:r>
      <w:r>
        <w:t xml:space="preserve"> </w:t>
      </w:r>
    </w:p>
    <w:p w14:paraId="5B167EC2" w14:textId="6A8298B6" w:rsidR="009E798C" w:rsidRPr="009E798C" w:rsidRDefault="009E798C" w:rsidP="009E798C">
      <w:pPr>
        <w:spacing w:line="360" w:lineRule="auto"/>
        <w:jc w:val="center"/>
        <w:rPr>
          <w:rFonts w:ascii="Tahoma" w:hAnsi="Tahoma" w:cs="Tahoma"/>
          <w:b/>
          <w:bCs/>
          <w:sz w:val="28"/>
          <w:szCs w:val="28"/>
          <w:lang w:val="en-GB"/>
        </w:rPr>
      </w:pPr>
      <w:r w:rsidRPr="009E798C">
        <w:rPr>
          <w:rFonts w:ascii="Tahoma" w:hAnsi="Tahoma" w:cs="Tahoma"/>
          <w:b/>
          <w:bCs/>
          <w:sz w:val="28"/>
          <w:szCs w:val="28"/>
          <w:lang w:val="en-GB"/>
        </w:rPr>
        <w:t>E.I. LALTAIKA</w:t>
      </w:r>
    </w:p>
    <w:p w14:paraId="11B57AFA" w14:textId="2F296FB6" w:rsidR="009E798C" w:rsidRPr="009E798C" w:rsidRDefault="009E798C" w:rsidP="009E798C">
      <w:pPr>
        <w:spacing w:line="360" w:lineRule="auto"/>
        <w:jc w:val="center"/>
        <w:rPr>
          <w:rFonts w:ascii="Tahoma" w:hAnsi="Tahoma" w:cs="Tahoma"/>
          <w:b/>
          <w:bCs/>
          <w:sz w:val="28"/>
          <w:szCs w:val="28"/>
          <w:lang w:val="en-GB"/>
        </w:rPr>
      </w:pPr>
      <w:r w:rsidRPr="009E798C">
        <w:rPr>
          <w:rFonts w:ascii="Tahoma" w:hAnsi="Tahoma" w:cs="Tahoma"/>
          <w:b/>
          <w:bCs/>
          <w:sz w:val="28"/>
          <w:szCs w:val="28"/>
          <w:lang w:val="en-GB"/>
        </w:rPr>
        <w:lastRenderedPageBreak/>
        <w:t>JUDGE.</w:t>
      </w:r>
    </w:p>
    <w:p w14:paraId="63AF5AAD" w14:textId="29ABCDA9" w:rsidR="009E798C" w:rsidRPr="009E798C" w:rsidRDefault="009E798C" w:rsidP="009E798C">
      <w:pPr>
        <w:spacing w:line="360" w:lineRule="auto"/>
        <w:jc w:val="center"/>
        <w:rPr>
          <w:rFonts w:ascii="Tahoma" w:hAnsi="Tahoma" w:cs="Tahoma"/>
          <w:b/>
          <w:bCs/>
          <w:sz w:val="28"/>
          <w:szCs w:val="28"/>
          <w:lang w:val="en-GB"/>
        </w:rPr>
      </w:pPr>
      <w:r w:rsidRPr="009E798C">
        <w:rPr>
          <w:rFonts w:ascii="Tahoma" w:hAnsi="Tahoma" w:cs="Tahoma"/>
          <w:b/>
          <w:bCs/>
          <w:sz w:val="28"/>
          <w:szCs w:val="28"/>
          <w:lang w:val="en-GB"/>
        </w:rPr>
        <w:t>…./….2021</w:t>
      </w:r>
    </w:p>
    <w:sectPr w:rsidR="009E798C" w:rsidRPr="009E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52"/>
    <w:rsid w:val="000079CC"/>
    <w:rsid w:val="0006448A"/>
    <w:rsid w:val="00274FDD"/>
    <w:rsid w:val="00290A5C"/>
    <w:rsid w:val="003A4CB5"/>
    <w:rsid w:val="004B79DD"/>
    <w:rsid w:val="00567627"/>
    <w:rsid w:val="00571985"/>
    <w:rsid w:val="00661228"/>
    <w:rsid w:val="0067028E"/>
    <w:rsid w:val="0069364A"/>
    <w:rsid w:val="0076169E"/>
    <w:rsid w:val="0076447C"/>
    <w:rsid w:val="007D76D0"/>
    <w:rsid w:val="007E4B08"/>
    <w:rsid w:val="008665FD"/>
    <w:rsid w:val="009150FB"/>
    <w:rsid w:val="00967E70"/>
    <w:rsid w:val="009A3505"/>
    <w:rsid w:val="009E4231"/>
    <w:rsid w:val="009E798C"/>
    <w:rsid w:val="00A600A2"/>
    <w:rsid w:val="00BA5A96"/>
    <w:rsid w:val="00BB72E5"/>
    <w:rsid w:val="00C149BF"/>
    <w:rsid w:val="00C27FF6"/>
    <w:rsid w:val="00C578BC"/>
    <w:rsid w:val="00CB6752"/>
    <w:rsid w:val="00CE02CE"/>
    <w:rsid w:val="00D20C54"/>
    <w:rsid w:val="00D66324"/>
    <w:rsid w:val="00E47CFD"/>
    <w:rsid w:val="00EA4E89"/>
    <w:rsid w:val="00EC58D4"/>
    <w:rsid w:val="00EE6BAA"/>
    <w:rsid w:val="00F45542"/>
    <w:rsid w:val="00F81E26"/>
    <w:rsid w:val="00FE4967"/>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7054"/>
  <w15:chartTrackingRefBased/>
  <w15:docId w15:val="{90E44914-62FE-4E82-B092-7E96811C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CC"/>
    <w:pPr>
      <w:spacing w:after="0" w:line="240" w:lineRule="auto"/>
    </w:pPr>
    <w:rPr>
      <w:rFonts w:ascii="Times New Roman" w:eastAsia="Times New Roman" w:hAnsi="Times New Roman" w:cs="Times New Roman"/>
      <w:sz w:val="24"/>
      <w:szCs w:val="24"/>
      <w:lang w:eastAsia="en-T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8E"/>
    <w:rPr>
      <w:color w:val="0563C1" w:themeColor="hyperlink"/>
      <w:u w:val="single"/>
    </w:rPr>
  </w:style>
  <w:style w:type="character" w:styleId="UnresolvedMention">
    <w:name w:val="Unresolved Mention"/>
    <w:basedOn w:val="DefaultParagraphFont"/>
    <w:uiPriority w:val="99"/>
    <w:semiHidden/>
    <w:unhideWhenUsed/>
    <w:rsid w:val="00670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0803">
      <w:bodyDiv w:val="1"/>
      <w:marLeft w:val="0"/>
      <w:marRight w:val="0"/>
      <w:marTop w:val="0"/>
      <w:marBottom w:val="0"/>
      <w:divBdr>
        <w:top w:val="none" w:sz="0" w:space="0" w:color="auto"/>
        <w:left w:val="none" w:sz="0" w:space="0" w:color="auto"/>
        <w:bottom w:val="none" w:sz="0" w:space="0" w:color="auto"/>
        <w:right w:val="none" w:sz="0" w:space="0" w:color="auto"/>
      </w:divBdr>
    </w:div>
    <w:div w:id="1157501285">
      <w:bodyDiv w:val="1"/>
      <w:marLeft w:val="0"/>
      <w:marRight w:val="0"/>
      <w:marTop w:val="0"/>
      <w:marBottom w:val="0"/>
      <w:divBdr>
        <w:top w:val="none" w:sz="0" w:space="0" w:color="auto"/>
        <w:left w:val="none" w:sz="0" w:space="0" w:color="auto"/>
        <w:bottom w:val="none" w:sz="0" w:space="0" w:color="auto"/>
        <w:right w:val="none" w:sz="0" w:space="0" w:color="auto"/>
      </w:divBdr>
      <w:divsChild>
        <w:div w:id="236938713">
          <w:marLeft w:val="0"/>
          <w:marRight w:val="0"/>
          <w:marTop w:val="0"/>
          <w:marBottom w:val="0"/>
          <w:divBdr>
            <w:top w:val="none" w:sz="0" w:space="0" w:color="auto"/>
            <w:left w:val="none" w:sz="0" w:space="0" w:color="auto"/>
            <w:bottom w:val="none" w:sz="0" w:space="0" w:color="auto"/>
            <w:right w:val="none" w:sz="0" w:space="0" w:color="auto"/>
          </w:divBdr>
        </w:div>
        <w:div w:id="1701122437">
          <w:marLeft w:val="0"/>
          <w:marRight w:val="0"/>
          <w:marTop w:val="0"/>
          <w:marBottom w:val="0"/>
          <w:divBdr>
            <w:top w:val="none" w:sz="0" w:space="0" w:color="auto"/>
            <w:left w:val="none" w:sz="0" w:space="0" w:color="auto"/>
            <w:bottom w:val="none" w:sz="0" w:space="0" w:color="auto"/>
            <w:right w:val="none" w:sz="0" w:space="0" w:color="auto"/>
          </w:divBdr>
        </w:div>
        <w:div w:id="893934327">
          <w:marLeft w:val="0"/>
          <w:marRight w:val="0"/>
          <w:marTop w:val="0"/>
          <w:marBottom w:val="0"/>
          <w:divBdr>
            <w:top w:val="none" w:sz="0" w:space="0" w:color="auto"/>
            <w:left w:val="none" w:sz="0" w:space="0" w:color="auto"/>
            <w:bottom w:val="none" w:sz="0" w:space="0" w:color="auto"/>
            <w:right w:val="none" w:sz="0" w:space="0" w:color="auto"/>
          </w:divBdr>
        </w:div>
        <w:div w:id="1317226802">
          <w:marLeft w:val="0"/>
          <w:marRight w:val="0"/>
          <w:marTop w:val="0"/>
          <w:marBottom w:val="0"/>
          <w:divBdr>
            <w:top w:val="none" w:sz="0" w:space="0" w:color="auto"/>
            <w:left w:val="none" w:sz="0" w:space="0" w:color="auto"/>
            <w:bottom w:val="none" w:sz="0" w:space="0" w:color="auto"/>
            <w:right w:val="none" w:sz="0" w:space="0" w:color="auto"/>
          </w:divBdr>
        </w:div>
        <w:div w:id="240917029">
          <w:marLeft w:val="0"/>
          <w:marRight w:val="0"/>
          <w:marTop w:val="0"/>
          <w:marBottom w:val="0"/>
          <w:divBdr>
            <w:top w:val="none" w:sz="0" w:space="0" w:color="auto"/>
            <w:left w:val="none" w:sz="0" w:space="0" w:color="auto"/>
            <w:bottom w:val="none" w:sz="0" w:space="0" w:color="auto"/>
            <w:right w:val="none" w:sz="0" w:space="0" w:color="auto"/>
          </w:divBdr>
        </w:div>
        <w:div w:id="10574555">
          <w:marLeft w:val="0"/>
          <w:marRight w:val="0"/>
          <w:marTop w:val="0"/>
          <w:marBottom w:val="0"/>
          <w:divBdr>
            <w:top w:val="none" w:sz="0" w:space="0" w:color="auto"/>
            <w:left w:val="none" w:sz="0" w:space="0" w:color="auto"/>
            <w:bottom w:val="none" w:sz="0" w:space="0" w:color="auto"/>
            <w:right w:val="none" w:sz="0" w:space="0" w:color="auto"/>
          </w:divBdr>
        </w:div>
        <w:div w:id="793017801">
          <w:marLeft w:val="0"/>
          <w:marRight w:val="0"/>
          <w:marTop w:val="0"/>
          <w:marBottom w:val="0"/>
          <w:divBdr>
            <w:top w:val="none" w:sz="0" w:space="0" w:color="auto"/>
            <w:left w:val="none" w:sz="0" w:space="0" w:color="auto"/>
            <w:bottom w:val="none" w:sz="0" w:space="0" w:color="auto"/>
            <w:right w:val="none" w:sz="0" w:space="0" w:color="auto"/>
          </w:divBdr>
        </w:div>
        <w:div w:id="905266719">
          <w:marLeft w:val="0"/>
          <w:marRight w:val="0"/>
          <w:marTop w:val="0"/>
          <w:marBottom w:val="0"/>
          <w:divBdr>
            <w:top w:val="none" w:sz="0" w:space="0" w:color="auto"/>
            <w:left w:val="none" w:sz="0" w:space="0" w:color="auto"/>
            <w:bottom w:val="none" w:sz="0" w:space="0" w:color="auto"/>
            <w:right w:val="none" w:sz="0" w:space="0" w:color="auto"/>
          </w:divBdr>
        </w:div>
        <w:div w:id="859512348">
          <w:marLeft w:val="0"/>
          <w:marRight w:val="0"/>
          <w:marTop w:val="0"/>
          <w:marBottom w:val="0"/>
          <w:divBdr>
            <w:top w:val="none" w:sz="0" w:space="0" w:color="auto"/>
            <w:left w:val="none" w:sz="0" w:space="0" w:color="auto"/>
            <w:bottom w:val="none" w:sz="0" w:space="0" w:color="auto"/>
            <w:right w:val="none" w:sz="0" w:space="0" w:color="auto"/>
          </w:divBdr>
        </w:div>
        <w:div w:id="899246396">
          <w:marLeft w:val="0"/>
          <w:marRight w:val="0"/>
          <w:marTop w:val="0"/>
          <w:marBottom w:val="0"/>
          <w:divBdr>
            <w:top w:val="none" w:sz="0" w:space="0" w:color="auto"/>
            <w:left w:val="none" w:sz="0" w:space="0" w:color="auto"/>
            <w:bottom w:val="none" w:sz="0" w:space="0" w:color="auto"/>
            <w:right w:val="none" w:sz="0" w:space="0" w:color="auto"/>
          </w:divBdr>
        </w:div>
        <w:div w:id="1462919451">
          <w:marLeft w:val="0"/>
          <w:marRight w:val="0"/>
          <w:marTop w:val="0"/>
          <w:marBottom w:val="0"/>
          <w:divBdr>
            <w:top w:val="none" w:sz="0" w:space="0" w:color="auto"/>
            <w:left w:val="none" w:sz="0" w:space="0" w:color="auto"/>
            <w:bottom w:val="none" w:sz="0" w:space="0" w:color="auto"/>
            <w:right w:val="none" w:sz="0" w:space="0" w:color="auto"/>
          </w:divBdr>
        </w:div>
        <w:div w:id="1826244624">
          <w:marLeft w:val="0"/>
          <w:marRight w:val="0"/>
          <w:marTop w:val="0"/>
          <w:marBottom w:val="0"/>
          <w:divBdr>
            <w:top w:val="none" w:sz="0" w:space="0" w:color="auto"/>
            <w:left w:val="none" w:sz="0" w:space="0" w:color="auto"/>
            <w:bottom w:val="none" w:sz="0" w:space="0" w:color="auto"/>
            <w:right w:val="none" w:sz="0" w:space="0" w:color="auto"/>
          </w:divBdr>
        </w:div>
        <w:div w:id="431710054">
          <w:marLeft w:val="0"/>
          <w:marRight w:val="0"/>
          <w:marTop w:val="0"/>
          <w:marBottom w:val="0"/>
          <w:divBdr>
            <w:top w:val="none" w:sz="0" w:space="0" w:color="auto"/>
            <w:left w:val="none" w:sz="0" w:space="0" w:color="auto"/>
            <w:bottom w:val="none" w:sz="0" w:space="0" w:color="auto"/>
            <w:right w:val="none" w:sz="0" w:space="0" w:color="auto"/>
          </w:divBdr>
        </w:div>
        <w:div w:id="1894123381">
          <w:marLeft w:val="0"/>
          <w:marRight w:val="0"/>
          <w:marTop w:val="0"/>
          <w:marBottom w:val="0"/>
          <w:divBdr>
            <w:top w:val="none" w:sz="0" w:space="0" w:color="auto"/>
            <w:left w:val="none" w:sz="0" w:space="0" w:color="auto"/>
            <w:bottom w:val="none" w:sz="0" w:space="0" w:color="auto"/>
            <w:right w:val="none" w:sz="0" w:space="0" w:color="auto"/>
          </w:divBdr>
        </w:div>
        <w:div w:id="262961734">
          <w:marLeft w:val="0"/>
          <w:marRight w:val="0"/>
          <w:marTop w:val="0"/>
          <w:marBottom w:val="0"/>
          <w:divBdr>
            <w:top w:val="none" w:sz="0" w:space="0" w:color="auto"/>
            <w:left w:val="none" w:sz="0" w:space="0" w:color="auto"/>
            <w:bottom w:val="none" w:sz="0" w:space="0" w:color="auto"/>
            <w:right w:val="none" w:sz="0" w:space="0" w:color="auto"/>
          </w:divBdr>
        </w:div>
        <w:div w:id="1872573695">
          <w:marLeft w:val="0"/>
          <w:marRight w:val="0"/>
          <w:marTop w:val="0"/>
          <w:marBottom w:val="0"/>
          <w:divBdr>
            <w:top w:val="none" w:sz="0" w:space="0" w:color="auto"/>
            <w:left w:val="none" w:sz="0" w:space="0" w:color="auto"/>
            <w:bottom w:val="none" w:sz="0" w:space="0" w:color="auto"/>
            <w:right w:val="none" w:sz="0" w:space="0" w:color="auto"/>
          </w:divBdr>
        </w:div>
        <w:div w:id="919950946">
          <w:marLeft w:val="0"/>
          <w:marRight w:val="0"/>
          <w:marTop w:val="0"/>
          <w:marBottom w:val="0"/>
          <w:divBdr>
            <w:top w:val="none" w:sz="0" w:space="0" w:color="auto"/>
            <w:left w:val="none" w:sz="0" w:space="0" w:color="auto"/>
            <w:bottom w:val="none" w:sz="0" w:space="0" w:color="auto"/>
            <w:right w:val="none" w:sz="0" w:space="0" w:color="auto"/>
          </w:divBdr>
        </w:div>
        <w:div w:id="80030964">
          <w:marLeft w:val="0"/>
          <w:marRight w:val="0"/>
          <w:marTop w:val="0"/>
          <w:marBottom w:val="0"/>
          <w:divBdr>
            <w:top w:val="none" w:sz="0" w:space="0" w:color="auto"/>
            <w:left w:val="none" w:sz="0" w:space="0" w:color="auto"/>
            <w:bottom w:val="none" w:sz="0" w:space="0" w:color="auto"/>
            <w:right w:val="none" w:sz="0" w:space="0" w:color="auto"/>
          </w:divBdr>
        </w:div>
        <w:div w:id="767120440">
          <w:marLeft w:val="0"/>
          <w:marRight w:val="0"/>
          <w:marTop w:val="0"/>
          <w:marBottom w:val="0"/>
          <w:divBdr>
            <w:top w:val="none" w:sz="0" w:space="0" w:color="auto"/>
            <w:left w:val="none" w:sz="0" w:space="0" w:color="auto"/>
            <w:bottom w:val="none" w:sz="0" w:space="0" w:color="auto"/>
            <w:right w:val="none" w:sz="0" w:space="0" w:color="auto"/>
          </w:divBdr>
        </w:div>
        <w:div w:id="1994064685">
          <w:marLeft w:val="0"/>
          <w:marRight w:val="0"/>
          <w:marTop w:val="0"/>
          <w:marBottom w:val="0"/>
          <w:divBdr>
            <w:top w:val="none" w:sz="0" w:space="0" w:color="auto"/>
            <w:left w:val="none" w:sz="0" w:space="0" w:color="auto"/>
            <w:bottom w:val="none" w:sz="0" w:space="0" w:color="auto"/>
            <w:right w:val="none" w:sz="0" w:space="0" w:color="auto"/>
          </w:divBdr>
        </w:div>
        <w:div w:id="1893927951">
          <w:marLeft w:val="0"/>
          <w:marRight w:val="0"/>
          <w:marTop w:val="0"/>
          <w:marBottom w:val="0"/>
          <w:divBdr>
            <w:top w:val="none" w:sz="0" w:space="0" w:color="auto"/>
            <w:left w:val="none" w:sz="0" w:space="0" w:color="auto"/>
            <w:bottom w:val="none" w:sz="0" w:space="0" w:color="auto"/>
            <w:right w:val="none" w:sz="0" w:space="0" w:color="auto"/>
          </w:divBdr>
        </w:div>
        <w:div w:id="360668069">
          <w:marLeft w:val="0"/>
          <w:marRight w:val="0"/>
          <w:marTop w:val="0"/>
          <w:marBottom w:val="0"/>
          <w:divBdr>
            <w:top w:val="none" w:sz="0" w:space="0" w:color="auto"/>
            <w:left w:val="none" w:sz="0" w:space="0" w:color="auto"/>
            <w:bottom w:val="none" w:sz="0" w:space="0" w:color="auto"/>
            <w:right w:val="none" w:sz="0" w:space="0" w:color="auto"/>
          </w:divBdr>
        </w:div>
        <w:div w:id="1511486074">
          <w:marLeft w:val="0"/>
          <w:marRight w:val="0"/>
          <w:marTop w:val="0"/>
          <w:marBottom w:val="0"/>
          <w:divBdr>
            <w:top w:val="none" w:sz="0" w:space="0" w:color="auto"/>
            <w:left w:val="none" w:sz="0" w:space="0" w:color="auto"/>
            <w:bottom w:val="none" w:sz="0" w:space="0" w:color="auto"/>
            <w:right w:val="none" w:sz="0" w:space="0" w:color="auto"/>
          </w:divBdr>
        </w:div>
        <w:div w:id="1757050415">
          <w:marLeft w:val="0"/>
          <w:marRight w:val="0"/>
          <w:marTop w:val="0"/>
          <w:marBottom w:val="0"/>
          <w:divBdr>
            <w:top w:val="none" w:sz="0" w:space="0" w:color="auto"/>
            <w:left w:val="none" w:sz="0" w:space="0" w:color="auto"/>
            <w:bottom w:val="none" w:sz="0" w:space="0" w:color="auto"/>
            <w:right w:val="none" w:sz="0" w:space="0" w:color="auto"/>
          </w:divBdr>
        </w:div>
        <w:div w:id="647132968">
          <w:marLeft w:val="0"/>
          <w:marRight w:val="0"/>
          <w:marTop w:val="0"/>
          <w:marBottom w:val="0"/>
          <w:divBdr>
            <w:top w:val="none" w:sz="0" w:space="0" w:color="auto"/>
            <w:left w:val="none" w:sz="0" w:space="0" w:color="auto"/>
            <w:bottom w:val="none" w:sz="0" w:space="0" w:color="auto"/>
            <w:right w:val="none" w:sz="0" w:space="0" w:color="auto"/>
          </w:divBdr>
        </w:div>
        <w:div w:id="1826705522">
          <w:marLeft w:val="0"/>
          <w:marRight w:val="0"/>
          <w:marTop w:val="0"/>
          <w:marBottom w:val="0"/>
          <w:divBdr>
            <w:top w:val="none" w:sz="0" w:space="0" w:color="auto"/>
            <w:left w:val="none" w:sz="0" w:space="0" w:color="auto"/>
            <w:bottom w:val="none" w:sz="0" w:space="0" w:color="auto"/>
            <w:right w:val="none" w:sz="0" w:space="0" w:color="auto"/>
          </w:divBdr>
        </w:div>
        <w:div w:id="1463503183">
          <w:marLeft w:val="0"/>
          <w:marRight w:val="0"/>
          <w:marTop w:val="0"/>
          <w:marBottom w:val="0"/>
          <w:divBdr>
            <w:top w:val="none" w:sz="0" w:space="0" w:color="auto"/>
            <w:left w:val="none" w:sz="0" w:space="0" w:color="auto"/>
            <w:bottom w:val="none" w:sz="0" w:space="0" w:color="auto"/>
            <w:right w:val="none" w:sz="0" w:space="0" w:color="auto"/>
          </w:divBdr>
        </w:div>
        <w:div w:id="1876842072">
          <w:marLeft w:val="0"/>
          <w:marRight w:val="0"/>
          <w:marTop w:val="0"/>
          <w:marBottom w:val="0"/>
          <w:divBdr>
            <w:top w:val="none" w:sz="0" w:space="0" w:color="auto"/>
            <w:left w:val="none" w:sz="0" w:space="0" w:color="auto"/>
            <w:bottom w:val="none" w:sz="0" w:space="0" w:color="auto"/>
            <w:right w:val="none" w:sz="0" w:space="0" w:color="auto"/>
          </w:divBdr>
        </w:div>
        <w:div w:id="127475930">
          <w:marLeft w:val="0"/>
          <w:marRight w:val="0"/>
          <w:marTop w:val="0"/>
          <w:marBottom w:val="0"/>
          <w:divBdr>
            <w:top w:val="none" w:sz="0" w:space="0" w:color="auto"/>
            <w:left w:val="none" w:sz="0" w:space="0" w:color="auto"/>
            <w:bottom w:val="none" w:sz="0" w:space="0" w:color="auto"/>
            <w:right w:val="none" w:sz="0" w:space="0" w:color="auto"/>
          </w:divBdr>
        </w:div>
        <w:div w:id="1574047764">
          <w:marLeft w:val="0"/>
          <w:marRight w:val="0"/>
          <w:marTop w:val="0"/>
          <w:marBottom w:val="0"/>
          <w:divBdr>
            <w:top w:val="none" w:sz="0" w:space="0" w:color="auto"/>
            <w:left w:val="none" w:sz="0" w:space="0" w:color="auto"/>
            <w:bottom w:val="none" w:sz="0" w:space="0" w:color="auto"/>
            <w:right w:val="none" w:sz="0" w:space="0" w:color="auto"/>
          </w:divBdr>
        </w:div>
        <w:div w:id="1466392624">
          <w:marLeft w:val="0"/>
          <w:marRight w:val="0"/>
          <w:marTop w:val="0"/>
          <w:marBottom w:val="0"/>
          <w:divBdr>
            <w:top w:val="none" w:sz="0" w:space="0" w:color="auto"/>
            <w:left w:val="none" w:sz="0" w:space="0" w:color="auto"/>
            <w:bottom w:val="none" w:sz="0" w:space="0" w:color="auto"/>
            <w:right w:val="none" w:sz="0" w:space="0" w:color="auto"/>
          </w:divBdr>
        </w:div>
        <w:div w:id="901059886">
          <w:marLeft w:val="0"/>
          <w:marRight w:val="0"/>
          <w:marTop w:val="0"/>
          <w:marBottom w:val="0"/>
          <w:divBdr>
            <w:top w:val="none" w:sz="0" w:space="0" w:color="auto"/>
            <w:left w:val="none" w:sz="0" w:space="0" w:color="auto"/>
            <w:bottom w:val="none" w:sz="0" w:space="0" w:color="auto"/>
            <w:right w:val="none" w:sz="0" w:space="0" w:color="auto"/>
          </w:divBdr>
        </w:div>
        <w:div w:id="467406288">
          <w:marLeft w:val="0"/>
          <w:marRight w:val="0"/>
          <w:marTop w:val="0"/>
          <w:marBottom w:val="0"/>
          <w:divBdr>
            <w:top w:val="none" w:sz="0" w:space="0" w:color="auto"/>
            <w:left w:val="none" w:sz="0" w:space="0" w:color="auto"/>
            <w:bottom w:val="none" w:sz="0" w:space="0" w:color="auto"/>
            <w:right w:val="none" w:sz="0" w:space="0" w:color="auto"/>
          </w:divBdr>
        </w:div>
        <w:div w:id="1667706375">
          <w:marLeft w:val="0"/>
          <w:marRight w:val="0"/>
          <w:marTop w:val="0"/>
          <w:marBottom w:val="0"/>
          <w:divBdr>
            <w:top w:val="none" w:sz="0" w:space="0" w:color="auto"/>
            <w:left w:val="none" w:sz="0" w:space="0" w:color="auto"/>
            <w:bottom w:val="none" w:sz="0" w:space="0" w:color="auto"/>
            <w:right w:val="none" w:sz="0" w:space="0" w:color="auto"/>
          </w:divBdr>
        </w:div>
        <w:div w:id="1567836342">
          <w:marLeft w:val="0"/>
          <w:marRight w:val="0"/>
          <w:marTop w:val="0"/>
          <w:marBottom w:val="0"/>
          <w:divBdr>
            <w:top w:val="none" w:sz="0" w:space="0" w:color="auto"/>
            <w:left w:val="none" w:sz="0" w:space="0" w:color="auto"/>
            <w:bottom w:val="none" w:sz="0" w:space="0" w:color="auto"/>
            <w:right w:val="none" w:sz="0" w:space="0" w:color="auto"/>
          </w:divBdr>
        </w:div>
        <w:div w:id="2066564553">
          <w:marLeft w:val="0"/>
          <w:marRight w:val="0"/>
          <w:marTop w:val="0"/>
          <w:marBottom w:val="0"/>
          <w:divBdr>
            <w:top w:val="none" w:sz="0" w:space="0" w:color="auto"/>
            <w:left w:val="none" w:sz="0" w:space="0" w:color="auto"/>
            <w:bottom w:val="none" w:sz="0" w:space="0" w:color="auto"/>
            <w:right w:val="none" w:sz="0" w:space="0" w:color="auto"/>
          </w:divBdr>
        </w:div>
        <w:div w:id="1334257323">
          <w:marLeft w:val="0"/>
          <w:marRight w:val="0"/>
          <w:marTop w:val="0"/>
          <w:marBottom w:val="0"/>
          <w:divBdr>
            <w:top w:val="none" w:sz="0" w:space="0" w:color="auto"/>
            <w:left w:val="none" w:sz="0" w:space="0" w:color="auto"/>
            <w:bottom w:val="none" w:sz="0" w:space="0" w:color="auto"/>
            <w:right w:val="none" w:sz="0" w:space="0" w:color="auto"/>
          </w:divBdr>
        </w:div>
        <w:div w:id="1929148315">
          <w:marLeft w:val="0"/>
          <w:marRight w:val="0"/>
          <w:marTop w:val="0"/>
          <w:marBottom w:val="0"/>
          <w:divBdr>
            <w:top w:val="none" w:sz="0" w:space="0" w:color="auto"/>
            <w:left w:val="none" w:sz="0" w:space="0" w:color="auto"/>
            <w:bottom w:val="none" w:sz="0" w:space="0" w:color="auto"/>
            <w:right w:val="none" w:sz="0" w:space="0" w:color="auto"/>
          </w:divBdr>
        </w:div>
        <w:div w:id="532697240">
          <w:marLeft w:val="0"/>
          <w:marRight w:val="0"/>
          <w:marTop w:val="0"/>
          <w:marBottom w:val="0"/>
          <w:divBdr>
            <w:top w:val="none" w:sz="0" w:space="0" w:color="auto"/>
            <w:left w:val="none" w:sz="0" w:space="0" w:color="auto"/>
            <w:bottom w:val="none" w:sz="0" w:space="0" w:color="auto"/>
            <w:right w:val="none" w:sz="0" w:space="0" w:color="auto"/>
          </w:divBdr>
        </w:div>
        <w:div w:id="2030527084">
          <w:marLeft w:val="0"/>
          <w:marRight w:val="0"/>
          <w:marTop w:val="0"/>
          <w:marBottom w:val="0"/>
          <w:divBdr>
            <w:top w:val="none" w:sz="0" w:space="0" w:color="auto"/>
            <w:left w:val="none" w:sz="0" w:space="0" w:color="auto"/>
            <w:bottom w:val="none" w:sz="0" w:space="0" w:color="auto"/>
            <w:right w:val="none" w:sz="0" w:space="0" w:color="auto"/>
          </w:divBdr>
        </w:div>
        <w:div w:id="2084184259">
          <w:marLeft w:val="0"/>
          <w:marRight w:val="0"/>
          <w:marTop w:val="0"/>
          <w:marBottom w:val="0"/>
          <w:divBdr>
            <w:top w:val="none" w:sz="0" w:space="0" w:color="auto"/>
            <w:left w:val="none" w:sz="0" w:space="0" w:color="auto"/>
            <w:bottom w:val="none" w:sz="0" w:space="0" w:color="auto"/>
            <w:right w:val="none" w:sz="0" w:space="0" w:color="auto"/>
          </w:divBdr>
        </w:div>
        <w:div w:id="1602836348">
          <w:marLeft w:val="0"/>
          <w:marRight w:val="0"/>
          <w:marTop w:val="0"/>
          <w:marBottom w:val="0"/>
          <w:divBdr>
            <w:top w:val="none" w:sz="0" w:space="0" w:color="auto"/>
            <w:left w:val="none" w:sz="0" w:space="0" w:color="auto"/>
            <w:bottom w:val="none" w:sz="0" w:space="0" w:color="auto"/>
            <w:right w:val="none" w:sz="0" w:space="0" w:color="auto"/>
          </w:divBdr>
        </w:div>
        <w:div w:id="1285622753">
          <w:marLeft w:val="0"/>
          <w:marRight w:val="0"/>
          <w:marTop w:val="0"/>
          <w:marBottom w:val="0"/>
          <w:divBdr>
            <w:top w:val="none" w:sz="0" w:space="0" w:color="auto"/>
            <w:left w:val="none" w:sz="0" w:space="0" w:color="auto"/>
            <w:bottom w:val="none" w:sz="0" w:space="0" w:color="auto"/>
            <w:right w:val="none" w:sz="0" w:space="0" w:color="auto"/>
          </w:divBdr>
        </w:div>
        <w:div w:id="1319306581">
          <w:marLeft w:val="0"/>
          <w:marRight w:val="0"/>
          <w:marTop w:val="0"/>
          <w:marBottom w:val="0"/>
          <w:divBdr>
            <w:top w:val="none" w:sz="0" w:space="0" w:color="auto"/>
            <w:left w:val="none" w:sz="0" w:space="0" w:color="auto"/>
            <w:bottom w:val="none" w:sz="0" w:space="0" w:color="auto"/>
            <w:right w:val="none" w:sz="0" w:space="0" w:color="auto"/>
          </w:divBdr>
        </w:div>
        <w:div w:id="515121541">
          <w:marLeft w:val="0"/>
          <w:marRight w:val="0"/>
          <w:marTop w:val="0"/>
          <w:marBottom w:val="0"/>
          <w:divBdr>
            <w:top w:val="none" w:sz="0" w:space="0" w:color="auto"/>
            <w:left w:val="none" w:sz="0" w:space="0" w:color="auto"/>
            <w:bottom w:val="none" w:sz="0" w:space="0" w:color="auto"/>
            <w:right w:val="none" w:sz="0" w:space="0" w:color="auto"/>
          </w:divBdr>
        </w:div>
        <w:div w:id="274409535">
          <w:marLeft w:val="0"/>
          <w:marRight w:val="0"/>
          <w:marTop w:val="0"/>
          <w:marBottom w:val="0"/>
          <w:divBdr>
            <w:top w:val="none" w:sz="0" w:space="0" w:color="auto"/>
            <w:left w:val="none" w:sz="0" w:space="0" w:color="auto"/>
            <w:bottom w:val="none" w:sz="0" w:space="0" w:color="auto"/>
            <w:right w:val="none" w:sz="0" w:space="0" w:color="auto"/>
          </w:divBdr>
        </w:div>
        <w:div w:id="55788245">
          <w:marLeft w:val="0"/>
          <w:marRight w:val="0"/>
          <w:marTop w:val="0"/>
          <w:marBottom w:val="0"/>
          <w:divBdr>
            <w:top w:val="none" w:sz="0" w:space="0" w:color="auto"/>
            <w:left w:val="none" w:sz="0" w:space="0" w:color="auto"/>
            <w:bottom w:val="none" w:sz="0" w:space="0" w:color="auto"/>
            <w:right w:val="none" w:sz="0" w:space="0" w:color="auto"/>
          </w:divBdr>
        </w:div>
        <w:div w:id="41290231">
          <w:marLeft w:val="0"/>
          <w:marRight w:val="0"/>
          <w:marTop w:val="0"/>
          <w:marBottom w:val="0"/>
          <w:divBdr>
            <w:top w:val="none" w:sz="0" w:space="0" w:color="auto"/>
            <w:left w:val="none" w:sz="0" w:space="0" w:color="auto"/>
            <w:bottom w:val="none" w:sz="0" w:space="0" w:color="auto"/>
            <w:right w:val="none" w:sz="0" w:space="0" w:color="auto"/>
          </w:divBdr>
        </w:div>
        <w:div w:id="1618099566">
          <w:marLeft w:val="0"/>
          <w:marRight w:val="0"/>
          <w:marTop w:val="0"/>
          <w:marBottom w:val="0"/>
          <w:divBdr>
            <w:top w:val="none" w:sz="0" w:space="0" w:color="auto"/>
            <w:left w:val="none" w:sz="0" w:space="0" w:color="auto"/>
            <w:bottom w:val="none" w:sz="0" w:space="0" w:color="auto"/>
            <w:right w:val="none" w:sz="0" w:space="0" w:color="auto"/>
          </w:divBdr>
        </w:div>
        <w:div w:id="787355375">
          <w:marLeft w:val="0"/>
          <w:marRight w:val="0"/>
          <w:marTop w:val="0"/>
          <w:marBottom w:val="0"/>
          <w:divBdr>
            <w:top w:val="none" w:sz="0" w:space="0" w:color="auto"/>
            <w:left w:val="none" w:sz="0" w:space="0" w:color="auto"/>
            <w:bottom w:val="none" w:sz="0" w:space="0" w:color="auto"/>
            <w:right w:val="none" w:sz="0" w:space="0" w:color="auto"/>
          </w:divBdr>
        </w:div>
        <w:div w:id="1394426341">
          <w:marLeft w:val="0"/>
          <w:marRight w:val="0"/>
          <w:marTop w:val="0"/>
          <w:marBottom w:val="0"/>
          <w:divBdr>
            <w:top w:val="none" w:sz="0" w:space="0" w:color="auto"/>
            <w:left w:val="none" w:sz="0" w:space="0" w:color="auto"/>
            <w:bottom w:val="none" w:sz="0" w:space="0" w:color="auto"/>
            <w:right w:val="none" w:sz="0" w:space="0" w:color="auto"/>
          </w:divBdr>
        </w:div>
        <w:div w:id="296028282">
          <w:marLeft w:val="0"/>
          <w:marRight w:val="0"/>
          <w:marTop w:val="0"/>
          <w:marBottom w:val="0"/>
          <w:divBdr>
            <w:top w:val="none" w:sz="0" w:space="0" w:color="auto"/>
            <w:left w:val="none" w:sz="0" w:space="0" w:color="auto"/>
            <w:bottom w:val="none" w:sz="0" w:space="0" w:color="auto"/>
            <w:right w:val="none" w:sz="0" w:space="0" w:color="auto"/>
          </w:divBdr>
        </w:div>
        <w:div w:id="913930436">
          <w:marLeft w:val="0"/>
          <w:marRight w:val="0"/>
          <w:marTop w:val="0"/>
          <w:marBottom w:val="0"/>
          <w:divBdr>
            <w:top w:val="none" w:sz="0" w:space="0" w:color="auto"/>
            <w:left w:val="none" w:sz="0" w:space="0" w:color="auto"/>
            <w:bottom w:val="none" w:sz="0" w:space="0" w:color="auto"/>
            <w:right w:val="none" w:sz="0" w:space="0" w:color="auto"/>
          </w:divBdr>
        </w:div>
        <w:div w:id="852569996">
          <w:marLeft w:val="0"/>
          <w:marRight w:val="0"/>
          <w:marTop w:val="0"/>
          <w:marBottom w:val="0"/>
          <w:divBdr>
            <w:top w:val="none" w:sz="0" w:space="0" w:color="auto"/>
            <w:left w:val="none" w:sz="0" w:space="0" w:color="auto"/>
            <w:bottom w:val="none" w:sz="0" w:space="0" w:color="auto"/>
            <w:right w:val="none" w:sz="0" w:space="0" w:color="auto"/>
          </w:divBdr>
        </w:div>
        <w:div w:id="596719268">
          <w:marLeft w:val="0"/>
          <w:marRight w:val="0"/>
          <w:marTop w:val="0"/>
          <w:marBottom w:val="0"/>
          <w:divBdr>
            <w:top w:val="none" w:sz="0" w:space="0" w:color="auto"/>
            <w:left w:val="none" w:sz="0" w:space="0" w:color="auto"/>
            <w:bottom w:val="none" w:sz="0" w:space="0" w:color="auto"/>
            <w:right w:val="none" w:sz="0" w:space="0" w:color="auto"/>
          </w:divBdr>
        </w:div>
        <w:div w:id="1455320577">
          <w:marLeft w:val="0"/>
          <w:marRight w:val="0"/>
          <w:marTop w:val="0"/>
          <w:marBottom w:val="0"/>
          <w:divBdr>
            <w:top w:val="none" w:sz="0" w:space="0" w:color="auto"/>
            <w:left w:val="none" w:sz="0" w:space="0" w:color="auto"/>
            <w:bottom w:val="none" w:sz="0" w:space="0" w:color="auto"/>
            <w:right w:val="none" w:sz="0" w:space="0" w:color="auto"/>
          </w:divBdr>
        </w:div>
        <w:div w:id="852038215">
          <w:marLeft w:val="0"/>
          <w:marRight w:val="0"/>
          <w:marTop w:val="0"/>
          <w:marBottom w:val="0"/>
          <w:divBdr>
            <w:top w:val="none" w:sz="0" w:space="0" w:color="auto"/>
            <w:left w:val="none" w:sz="0" w:space="0" w:color="auto"/>
            <w:bottom w:val="none" w:sz="0" w:space="0" w:color="auto"/>
            <w:right w:val="none" w:sz="0" w:space="0" w:color="auto"/>
          </w:divBdr>
        </w:div>
        <w:div w:id="1037662999">
          <w:marLeft w:val="0"/>
          <w:marRight w:val="0"/>
          <w:marTop w:val="0"/>
          <w:marBottom w:val="0"/>
          <w:divBdr>
            <w:top w:val="none" w:sz="0" w:space="0" w:color="auto"/>
            <w:left w:val="none" w:sz="0" w:space="0" w:color="auto"/>
            <w:bottom w:val="none" w:sz="0" w:space="0" w:color="auto"/>
            <w:right w:val="none" w:sz="0" w:space="0" w:color="auto"/>
          </w:divBdr>
        </w:div>
        <w:div w:id="1435439328">
          <w:marLeft w:val="0"/>
          <w:marRight w:val="0"/>
          <w:marTop w:val="0"/>
          <w:marBottom w:val="0"/>
          <w:divBdr>
            <w:top w:val="none" w:sz="0" w:space="0" w:color="auto"/>
            <w:left w:val="none" w:sz="0" w:space="0" w:color="auto"/>
            <w:bottom w:val="none" w:sz="0" w:space="0" w:color="auto"/>
            <w:right w:val="none" w:sz="0" w:space="0" w:color="auto"/>
          </w:divBdr>
        </w:div>
        <w:div w:id="1801075419">
          <w:marLeft w:val="0"/>
          <w:marRight w:val="0"/>
          <w:marTop w:val="0"/>
          <w:marBottom w:val="0"/>
          <w:divBdr>
            <w:top w:val="none" w:sz="0" w:space="0" w:color="auto"/>
            <w:left w:val="none" w:sz="0" w:space="0" w:color="auto"/>
            <w:bottom w:val="none" w:sz="0" w:space="0" w:color="auto"/>
            <w:right w:val="none" w:sz="0" w:space="0" w:color="auto"/>
          </w:divBdr>
        </w:div>
        <w:div w:id="2123528242">
          <w:marLeft w:val="0"/>
          <w:marRight w:val="0"/>
          <w:marTop w:val="0"/>
          <w:marBottom w:val="0"/>
          <w:divBdr>
            <w:top w:val="none" w:sz="0" w:space="0" w:color="auto"/>
            <w:left w:val="none" w:sz="0" w:space="0" w:color="auto"/>
            <w:bottom w:val="none" w:sz="0" w:space="0" w:color="auto"/>
            <w:right w:val="none" w:sz="0" w:space="0" w:color="auto"/>
          </w:divBdr>
        </w:div>
        <w:div w:id="947006219">
          <w:marLeft w:val="0"/>
          <w:marRight w:val="0"/>
          <w:marTop w:val="0"/>
          <w:marBottom w:val="0"/>
          <w:divBdr>
            <w:top w:val="none" w:sz="0" w:space="0" w:color="auto"/>
            <w:left w:val="none" w:sz="0" w:space="0" w:color="auto"/>
            <w:bottom w:val="none" w:sz="0" w:space="0" w:color="auto"/>
            <w:right w:val="none" w:sz="0" w:space="0" w:color="auto"/>
          </w:divBdr>
        </w:div>
        <w:div w:id="1444113778">
          <w:marLeft w:val="0"/>
          <w:marRight w:val="0"/>
          <w:marTop w:val="0"/>
          <w:marBottom w:val="0"/>
          <w:divBdr>
            <w:top w:val="none" w:sz="0" w:space="0" w:color="auto"/>
            <w:left w:val="none" w:sz="0" w:space="0" w:color="auto"/>
            <w:bottom w:val="none" w:sz="0" w:space="0" w:color="auto"/>
            <w:right w:val="none" w:sz="0" w:space="0" w:color="auto"/>
          </w:divBdr>
        </w:div>
        <w:div w:id="1250045506">
          <w:marLeft w:val="0"/>
          <w:marRight w:val="0"/>
          <w:marTop w:val="0"/>
          <w:marBottom w:val="0"/>
          <w:divBdr>
            <w:top w:val="none" w:sz="0" w:space="0" w:color="auto"/>
            <w:left w:val="none" w:sz="0" w:space="0" w:color="auto"/>
            <w:bottom w:val="none" w:sz="0" w:space="0" w:color="auto"/>
            <w:right w:val="none" w:sz="0" w:space="0" w:color="auto"/>
          </w:divBdr>
        </w:div>
        <w:div w:id="708458277">
          <w:marLeft w:val="0"/>
          <w:marRight w:val="0"/>
          <w:marTop w:val="0"/>
          <w:marBottom w:val="0"/>
          <w:divBdr>
            <w:top w:val="none" w:sz="0" w:space="0" w:color="auto"/>
            <w:left w:val="none" w:sz="0" w:space="0" w:color="auto"/>
            <w:bottom w:val="none" w:sz="0" w:space="0" w:color="auto"/>
            <w:right w:val="none" w:sz="0" w:space="0" w:color="auto"/>
          </w:divBdr>
        </w:div>
        <w:div w:id="735130154">
          <w:marLeft w:val="0"/>
          <w:marRight w:val="0"/>
          <w:marTop w:val="0"/>
          <w:marBottom w:val="0"/>
          <w:divBdr>
            <w:top w:val="none" w:sz="0" w:space="0" w:color="auto"/>
            <w:left w:val="none" w:sz="0" w:space="0" w:color="auto"/>
            <w:bottom w:val="none" w:sz="0" w:space="0" w:color="auto"/>
            <w:right w:val="none" w:sz="0" w:space="0" w:color="auto"/>
          </w:divBdr>
        </w:div>
        <w:div w:id="250547992">
          <w:marLeft w:val="0"/>
          <w:marRight w:val="0"/>
          <w:marTop w:val="0"/>
          <w:marBottom w:val="0"/>
          <w:divBdr>
            <w:top w:val="none" w:sz="0" w:space="0" w:color="auto"/>
            <w:left w:val="none" w:sz="0" w:space="0" w:color="auto"/>
            <w:bottom w:val="none" w:sz="0" w:space="0" w:color="auto"/>
            <w:right w:val="none" w:sz="0" w:space="0" w:color="auto"/>
          </w:divBdr>
        </w:div>
        <w:div w:id="131413830">
          <w:marLeft w:val="0"/>
          <w:marRight w:val="0"/>
          <w:marTop w:val="0"/>
          <w:marBottom w:val="0"/>
          <w:divBdr>
            <w:top w:val="none" w:sz="0" w:space="0" w:color="auto"/>
            <w:left w:val="none" w:sz="0" w:space="0" w:color="auto"/>
            <w:bottom w:val="none" w:sz="0" w:space="0" w:color="auto"/>
            <w:right w:val="none" w:sz="0" w:space="0" w:color="auto"/>
          </w:divBdr>
        </w:div>
        <w:div w:id="435054871">
          <w:marLeft w:val="0"/>
          <w:marRight w:val="0"/>
          <w:marTop w:val="0"/>
          <w:marBottom w:val="0"/>
          <w:divBdr>
            <w:top w:val="none" w:sz="0" w:space="0" w:color="auto"/>
            <w:left w:val="none" w:sz="0" w:space="0" w:color="auto"/>
            <w:bottom w:val="none" w:sz="0" w:space="0" w:color="auto"/>
            <w:right w:val="none" w:sz="0" w:space="0" w:color="auto"/>
          </w:divBdr>
        </w:div>
        <w:div w:id="1144078263">
          <w:marLeft w:val="0"/>
          <w:marRight w:val="0"/>
          <w:marTop w:val="0"/>
          <w:marBottom w:val="0"/>
          <w:divBdr>
            <w:top w:val="none" w:sz="0" w:space="0" w:color="auto"/>
            <w:left w:val="none" w:sz="0" w:space="0" w:color="auto"/>
            <w:bottom w:val="none" w:sz="0" w:space="0" w:color="auto"/>
            <w:right w:val="none" w:sz="0" w:space="0" w:color="auto"/>
          </w:divBdr>
        </w:div>
        <w:div w:id="1730962233">
          <w:marLeft w:val="0"/>
          <w:marRight w:val="0"/>
          <w:marTop w:val="0"/>
          <w:marBottom w:val="0"/>
          <w:divBdr>
            <w:top w:val="none" w:sz="0" w:space="0" w:color="auto"/>
            <w:left w:val="none" w:sz="0" w:space="0" w:color="auto"/>
            <w:bottom w:val="none" w:sz="0" w:space="0" w:color="auto"/>
            <w:right w:val="none" w:sz="0" w:space="0" w:color="auto"/>
          </w:divBdr>
        </w:div>
        <w:div w:id="792017485">
          <w:marLeft w:val="0"/>
          <w:marRight w:val="0"/>
          <w:marTop w:val="0"/>
          <w:marBottom w:val="0"/>
          <w:divBdr>
            <w:top w:val="none" w:sz="0" w:space="0" w:color="auto"/>
            <w:left w:val="none" w:sz="0" w:space="0" w:color="auto"/>
            <w:bottom w:val="none" w:sz="0" w:space="0" w:color="auto"/>
            <w:right w:val="none" w:sz="0" w:space="0" w:color="auto"/>
          </w:divBdr>
        </w:div>
        <w:div w:id="857084406">
          <w:marLeft w:val="0"/>
          <w:marRight w:val="0"/>
          <w:marTop w:val="0"/>
          <w:marBottom w:val="0"/>
          <w:divBdr>
            <w:top w:val="none" w:sz="0" w:space="0" w:color="auto"/>
            <w:left w:val="none" w:sz="0" w:space="0" w:color="auto"/>
            <w:bottom w:val="none" w:sz="0" w:space="0" w:color="auto"/>
            <w:right w:val="none" w:sz="0" w:space="0" w:color="auto"/>
          </w:divBdr>
        </w:div>
        <w:div w:id="579600833">
          <w:marLeft w:val="0"/>
          <w:marRight w:val="0"/>
          <w:marTop w:val="0"/>
          <w:marBottom w:val="0"/>
          <w:divBdr>
            <w:top w:val="none" w:sz="0" w:space="0" w:color="auto"/>
            <w:left w:val="none" w:sz="0" w:space="0" w:color="auto"/>
            <w:bottom w:val="none" w:sz="0" w:space="0" w:color="auto"/>
            <w:right w:val="none" w:sz="0" w:space="0" w:color="auto"/>
          </w:divBdr>
        </w:div>
        <w:div w:id="1224566290">
          <w:marLeft w:val="0"/>
          <w:marRight w:val="0"/>
          <w:marTop w:val="0"/>
          <w:marBottom w:val="0"/>
          <w:divBdr>
            <w:top w:val="none" w:sz="0" w:space="0" w:color="auto"/>
            <w:left w:val="none" w:sz="0" w:space="0" w:color="auto"/>
            <w:bottom w:val="none" w:sz="0" w:space="0" w:color="auto"/>
            <w:right w:val="none" w:sz="0" w:space="0" w:color="auto"/>
          </w:divBdr>
        </w:div>
        <w:div w:id="1805468042">
          <w:marLeft w:val="0"/>
          <w:marRight w:val="0"/>
          <w:marTop w:val="0"/>
          <w:marBottom w:val="0"/>
          <w:divBdr>
            <w:top w:val="none" w:sz="0" w:space="0" w:color="auto"/>
            <w:left w:val="none" w:sz="0" w:space="0" w:color="auto"/>
            <w:bottom w:val="none" w:sz="0" w:space="0" w:color="auto"/>
            <w:right w:val="none" w:sz="0" w:space="0" w:color="auto"/>
          </w:divBdr>
        </w:div>
        <w:div w:id="1508591795">
          <w:marLeft w:val="0"/>
          <w:marRight w:val="0"/>
          <w:marTop w:val="0"/>
          <w:marBottom w:val="0"/>
          <w:divBdr>
            <w:top w:val="none" w:sz="0" w:space="0" w:color="auto"/>
            <w:left w:val="none" w:sz="0" w:space="0" w:color="auto"/>
            <w:bottom w:val="none" w:sz="0" w:space="0" w:color="auto"/>
            <w:right w:val="none" w:sz="0" w:space="0" w:color="auto"/>
          </w:divBdr>
        </w:div>
        <w:div w:id="52548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zlii.org" TargetMode="External"/><Relationship Id="rId4" Type="http://schemas.openxmlformats.org/officeDocument/2006/relationships/hyperlink" Target="http://www.tanzil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 H. BUSHIRI</dc:creator>
  <cp:keywords/>
  <dc:description/>
  <cp:lastModifiedBy>SAADA H. BUSHIRI</cp:lastModifiedBy>
  <cp:revision>8</cp:revision>
  <dcterms:created xsi:type="dcterms:W3CDTF">2021-10-07T07:37:00Z</dcterms:created>
  <dcterms:modified xsi:type="dcterms:W3CDTF">2021-10-13T10:30:00Z</dcterms:modified>
</cp:coreProperties>
</file>